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F25085" w:rsidRDefault="00C019B5" w:rsidP="00C5602C">
      <w:pPr>
        <w:spacing w:after="0" w:line="240" w:lineRule="auto"/>
        <w:jc w:val="both"/>
        <w:rPr>
          <w:rFonts w:ascii="Times New Roman" w:hAnsi="Times New Roman"/>
          <w:sz w:val="26"/>
          <w:szCs w:val="26"/>
        </w:rPr>
      </w:pPr>
      <w:bookmarkStart w:id="0" w:name="_Toc354667567"/>
      <w:bookmarkStart w:id="1" w:name="_Toc354667357"/>
    </w:p>
    <w:p w:rsidR="00C019B5" w:rsidRPr="00F25085" w:rsidRDefault="00BD54CB" w:rsidP="00F25085">
      <w:pPr>
        <w:spacing w:after="0" w:line="240" w:lineRule="auto"/>
        <w:jc w:val="both"/>
        <w:rPr>
          <w:rFonts w:ascii="Times New Roman" w:hAnsi="Times New Roman"/>
          <w:b/>
          <w:sz w:val="26"/>
          <w:szCs w:val="26"/>
        </w:rPr>
        <w:sectPr w:rsidR="00C019B5" w:rsidRPr="00F25085" w:rsidSect="00F25085">
          <w:footerReference w:type="default" r:id="rId8"/>
          <w:pgSz w:w="11906" w:h="16838" w:code="9"/>
          <w:pgMar w:top="1134" w:right="851" w:bottom="851" w:left="1134" w:header="709" w:footer="709" w:gutter="0"/>
          <w:cols w:space="708"/>
          <w:titlePg/>
          <w:docGrid w:linePitch="360"/>
        </w:sectPr>
      </w:pPr>
      <w:r w:rsidRPr="00BD54CB">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ГСЭ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 xml:space="preserve">Методические указания </w:t>
      </w:r>
      <w:r w:rsidR="00BD54CB" w:rsidRPr="00123D7D">
        <w:rPr>
          <w:rFonts w:ascii="Times New Roman" w:hAnsi="Times New Roman"/>
          <w:sz w:val="26"/>
          <w:szCs w:val="26"/>
        </w:rPr>
        <w:t>разработаны на</w:t>
      </w:r>
      <w:r w:rsidRPr="00123D7D">
        <w:rPr>
          <w:rFonts w:ascii="Times New Roman" w:hAnsi="Times New Roman"/>
          <w:sz w:val="26"/>
          <w:szCs w:val="26"/>
        </w:rPr>
        <w:t xml:space="preserve"> основе:</w:t>
      </w:r>
    </w:p>
    <w:p w:rsidR="00F25085" w:rsidRPr="00123D7D" w:rsidRDefault="00F25085" w:rsidP="00F25085">
      <w:pPr>
        <w:spacing w:after="0" w:line="240" w:lineRule="auto"/>
        <w:jc w:val="both"/>
        <w:rPr>
          <w:rFonts w:ascii="Times New Roman" w:hAnsi="Times New Roman"/>
          <w:color w:val="000000"/>
          <w:sz w:val="26"/>
          <w:szCs w:val="26"/>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w:t>
      </w:r>
      <w:r w:rsidR="00BD54CB" w:rsidRPr="00123D7D">
        <w:rPr>
          <w:rFonts w:ascii="Times New Roman" w:hAnsi="Times New Roman"/>
          <w:sz w:val="26"/>
          <w:szCs w:val="26"/>
        </w:rPr>
        <w:t>производство, утвержденный</w:t>
      </w:r>
      <w:r w:rsidRPr="00123D7D">
        <w:rPr>
          <w:rFonts w:ascii="Times New Roman" w:hAnsi="Times New Roman"/>
          <w:sz w:val="26"/>
          <w:szCs w:val="26"/>
        </w:rPr>
        <w:t xml:space="preserve"> </w:t>
      </w:r>
      <w:r w:rsidR="00BD54CB" w:rsidRPr="00123D7D">
        <w:rPr>
          <w:rFonts w:ascii="Times New Roman" w:hAnsi="Times New Roman"/>
          <w:sz w:val="26"/>
          <w:szCs w:val="26"/>
        </w:rPr>
        <w:t>Приказом Минобрнауки</w:t>
      </w:r>
      <w:r w:rsidRPr="00123D7D">
        <w:rPr>
          <w:rFonts w:ascii="Times New Roman" w:hAnsi="Times New Roman"/>
          <w:sz w:val="26"/>
          <w:szCs w:val="26"/>
        </w:rPr>
        <w:t xml:space="preserve"> России </w:t>
      </w:r>
      <w:r w:rsidR="00BD54CB" w:rsidRPr="00123D7D">
        <w:rPr>
          <w:rFonts w:ascii="Times New Roman" w:hAnsi="Times New Roman"/>
          <w:sz w:val="26"/>
          <w:szCs w:val="26"/>
        </w:rPr>
        <w:t xml:space="preserve">от </w:t>
      </w:r>
      <w:r w:rsidR="00BD54CB" w:rsidRPr="00123D7D">
        <w:rPr>
          <w:rFonts w:ascii="Times New Roman" w:eastAsia="Times New Roman" w:hAnsi="Times New Roman"/>
          <w:bCs/>
          <w:kern w:val="36"/>
          <w:sz w:val="26"/>
          <w:szCs w:val="26"/>
          <w:lang w:eastAsia="ru-RU"/>
        </w:rPr>
        <w:t>21</w:t>
      </w:r>
      <w:r w:rsidRPr="00123D7D">
        <w:rPr>
          <w:rFonts w:ascii="Times New Roman" w:eastAsia="Times New Roman" w:hAnsi="Times New Roman"/>
          <w:bCs/>
          <w:kern w:val="36"/>
          <w:sz w:val="26"/>
          <w:szCs w:val="26"/>
          <w:lang w:eastAsia="ru-RU"/>
        </w:rPr>
        <w:t xml:space="preserve">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w:t>
      </w:r>
      <w:r w:rsidR="00BD54CB" w:rsidRPr="00123D7D">
        <w:rPr>
          <w:rFonts w:ascii="Times New Roman" w:hAnsi="Times New Roman"/>
          <w:sz w:val="26"/>
          <w:szCs w:val="26"/>
        </w:rPr>
        <w:t xml:space="preserve">по </w:t>
      </w:r>
      <w:r w:rsidR="00BD54CB" w:rsidRPr="00123D7D">
        <w:rPr>
          <w:rFonts w:ascii="Times New Roman" w:hAnsi="Times New Roman"/>
          <w:color w:val="000000"/>
          <w:sz w:val="26"/>
          <w:szCs w:val="26"/>
        </w:rPr>
        <w:t>специальности:</w:t>
      </w:r>
      <w:r w:rsidR="00BD54CB" w:rsidRPr="00123D7D">
        <w:rPr>
          <w:rFonts w:ascii="Times New Roman" w:hAnsi="Times New Roman"/>
          <w:sz w:val="26"/>
          <w:szCs w:val="26"/>
        </w:rPr>
        <w:t xml:space="preserve"> 22.02.06</w:t>
      </w:r>
      <w:r w:rsidRPr="00123D7D">
        <w:rPr>
          <w:rFonts w:ascii="Times New Roman" w:hAnsi="Times New Roman"/>
          <w:sz w:val="26"/>
          <w:szCs w:val="26"/>
        </w:rPr>
        <w:t xml:space="preserve"> Сварочное производство, 202</w:t>
      </w:r>
      <w:r w:rsidR="007A5A07">
        <w:rPr>
          <w:rFonts w:ascii="Times New Roman" w:hAnsi="Times New Roman"/>
          <w:sz w:val="26"/>
          <w:szCs w:val="26"/>
        </w:rPr>
        <w:t>2</w:t>
      </w:r>
      <w:r w:rsidRPr="00123D7D">
        <w:rPr>
          <w:rFonts w:ascii="Times New Roman" w:hAnsi="Times New Roman"/>
          <w:sz w:val="26"/>
          <w:szCs w:val="26"/>
        </w:rPr>
        <w:t xml:space="preserve"> г. </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Физическая культура</w:t>
      </w:r>
      <w:r w:rsidRPr="00123D7D">
        <w:rPr>
          <w:rFonts w:ascii="Times New Roman" w:hAnsi="Times New Roman"/>
          <w:color w:val="000000" w:themeColor="text1"/>
          <w:sz w:val="26"/>
          <w:szCs w:val="26"/>
        </w:rPr>
        <w:t>», 202</w:t>
      </w:r>
      <w:r w:rsidR="007A5A07">
        <w:rPr>
          <w:rFonts w:ascii="Times New Roman" w:hAnsi="Times New Roman"/>
          <w:color w:val="000000" w:themeColor="text1"/>
          <w:sz w:val="26"/>
          <w:szCs w:val="26"/>
        </w:rPr>
        <w:t>2</w:t>
      </w:r>
      <w:r w:rsidRPr="00123D7D">
        <w:rPr>
          <w:rFonts w:ascii="Times New Roman" w:hAnsi="Times New Roman"/>
          <w:color w:val="000000" w:themeColor="text1"/>
          <w:sz w:val="26"/>
          <w:szCs w:val="26"/>
        </w:rPr>
        <w:t xml:space="preserve"> г.</w:t>
      </w:r>
    </w:p>
    <w:p w:rsidR="00F25085" w:rsidRPr="00123D7D" w:rsidRDefault="00F25085" w:rsidP="00F25085">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w:t>
      </w:r>
      <w:r w:rsidR="007A5A07">
        <w:rPr>
          <w:rFonts w:ascii="Times New Roman" w:hAnsi="Times New Roman"/>
          <w:sz w:val="26"/>
          <w:szCs w:val="26"/>
        </w:rPr>
        <w:t>2</w:t>
      </w:r>
      <w:r w:rsidRPr="00123D7D">
        <w:rPr>
          <w:rFonts w:ascii="Times New Roman" w:hAnsi="Times New Roman"/>
          <w:sz w:val="26"/>
          <w:szCs w:val="26"/>
        </w:rPr>
        <w:t xml:space="preserve"> г.</w:t>
      </w:r>
    </w:p>
    <w:p w:rsidR="00F25085" w:rsidRPr="00123D7D" w:rsidRDefault="00F25085" w:rsidP="00F2508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F25085" w:rsidRPr="00123D7D" w:rsidRDefault="00F25085" w:rsidP="00F25085">
      <w:pPr>
        <w:spacing w:after="0" w:line="240" w:lineRule="auto"/>
        <w:jc w:val="center"/>
        <w:rPr>
          <w:rFonts w:ascii="Times New Roman" w:hAnsi="Times New Roman"/>
          <w:sz w:val="26"/>
          <w:szCs w:val="26"/>
        </w:rPr>
      </w:pPr>
    </w:p>
    <w:p w:rsidR="00F25085" w:rsidRPr="00123D7D" w:rsidRDefault="00F25085" w:rsidP="00F25085">
      <w:pPr>
        <w:spacing w:after="0" w:line="240" w:lineRule="auto"/>
        <w:jc w:val="both"/>
        <w:rPr>
          <w:rFonts w:ascii="Times New Roman" w:hAnsi="Times New Roman"/>
          <w:b/>
          <w:sz w:val="26"/>
          <w:szCs w:val="26"/>
          <w:u w:val="single"/>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Организация - разработчик: ГАПОУ «Казанский политехнический колледж»</w:t>
      </w:r>
    </w:p>
    <w:p w:rsidR="00F25085" w:rsidRPr="00123D7D" w:rsidRDefault="00F25085" w:rsidP="00F25085">
      <w:pPr>
        <w:spacing w:after="0" w:line="240" w:lineRule="auto"/>
        <w:jc w:val="both"/>
        <w:rPr>
          <w:rFonts w:ascii="Times New Roman" w:hAnsi="Times New Roman"/>
          <w:sz w:val="26"/>
          <w:szCs w:val="26"/>
        </w:rPr>
      </w:pPr>
    </w:p>
    <w:p w:rsidR="006100BC" w:rsidRPr="00F25085" w:rsidRDefault="006100BC" w:rsidP="00F25085">
      <w:pPr>
        <w:spacing w:after="0" w:line="240" w:lineRule="auto"/>
        <w:jc w:val="both"/>
        <w:rPr>
          <w:rFonts w:ascii="Times New Roman" w:hAnsi="Times New Roman"/>
          <w:b/>
          <w:sz w:val="26"/>
          <w:szCs w:val="26"/>
          <w:u w:val="single"/>
        </w:rPr>
      </w:pPr>
    </w:p>
    <w:p w:rsidR="006100BC" w:rsidRPr="00F25085" w:rsidRDefault="006100BC" w:rsidP="00F25085">
      <w:pPr>
        <w:autoSpaceDE w:val="0"/>
        <w:autoSpaceDN w:val="0"/>
        <w:adjustRightInd w:val="0"/>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Разработчик: </w:t>
      </w:r>
      <w:r w:rsidRPr="00F25085">
        <w:rPr>
          <w:rFonts w:ascii="Times New Roman" w:eastAsia="SimSun" w:hAnsi="Times New Roman"/>
          <w:sz w:val="26"/>
          <w:szCs w:val="26"/>
        </w:rPr>
        <w:t xml:space="preserve">Лобанова М.А., преподаватель </w:t>
      </w:r>
    </w:p>
    <w:p w:rsidR="00C019B5" w:rsidRPr="00F25085" w:rsidRDefault="00C019B5" w:rsidP="00F25085">
      <w:pPr>
        <w:spacing w:after="0" w:line="240" w:lineRule="auto"/>
        <w:jc w:val="both"/>
        <w:rPr>
          <w:rFonts w:ascii="Times New Roman" w:hAnsi="Times New Roman"/>
          <w:b/>
          <w:sz w:val="26"/>
          <w:szCs w:val="26"/>
          <w:u w:val="single"/>
        </w:rPr>
      </w:pPr>
    </w:p>
    <w:p w:rsidR="00761E94" w:rsidRPr="00F25085" w:rsidRDefault="00761E94" w:rsidP="00F250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25085" w:rsidSect="00F25085">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E1355C" w:rsidRPr="00F25085" w:rsidRDefault="00E0630C" w:rsidP="00F25085">
          <w:pPr>
            <w:pStyle w:val="af2"/>
            <w:spacing w:before="0" w:line="240" w:lineRule="auto"/>
            <w:contextualSpacing/>
            <w:jc w:val="both"/>
            <w:rPr>
              <w:rFonts w:ascii="Times New Roman" w:hAnsi="Times New Roman" w:cs="Times New Roman"/>
              <w:color w:val="auto"/>
              <w:sz w:val="26"/>
              <w:szCs w:val="26"/>
            </w:rPr>
          </w:pPr>
          <w:r w:rsidRPr="00F25085">
            <w:rPr>
              <w:rFonts w:ascii="Times New Roman" w:hAnsi="Times New Roman" w:cs="Times New Roman"/>
              <w:color w:val="auto"/>
              <w:sz w:val="26"/>
              <w:szCs w:val="26"/>
            </w:rPr>
            <w:t>СОДЕРЖАНИЕ</w:t>
          </w:r>
        </w:p>
        <w:p w:rsidR="00E1355C" w:rsidRPr="00F25085" w:rsidRDefault="00E1355C" w:rsidP="00F25085">
          <w:pPr>
            <w:spacing w:after="0" w:line="240" w:lineRule="auto"/>
            <w:jc w:val="both"/>
            <w:rPr>
              <w:rFonts w:ascii="Times New Roman" w:hAnsi="Times New Roman"/>
              <w:sz w:val="26"/>
              <w:szCs w:val="26"/>
            </w:rPr>
          </w:pPr>
        </w:p>
        <w:p w:rsidR="00E1355C" w:rsidRPr="00F25085" w:rsidRDefault="009B6E8A" w:rsidP="00F25085">
          <w:pPr>
            <w:pStyle w:val="11"/>
            <w:numPr>
              <w:ilvl w:val="0"/>
              <w:numId w:val="26"/>
            </w:numPr>
            <w:tabs>
              <w:tab w:val="left" w:pos="567"/>
            </w:tabs>
            <w:spacing w:after="0" w:line="240" w:lineRule="auto"/>
            <w:ind w:left="0" w:firstLine="0"/>
            <w:contextualSpacing/>
            <w:jc w:val="both"/>
            <w:rPr>
              <w:sz w:val="26"/>
              <w:szCs w:val="26"/>
            </w:rPr>
          </w:pPr>
          <w:r w:rsidRPr="00F25085">
            <w:rPr>
              <w:sz w:val="26"/>
              <w:szCs w:val="26"/>
            </w:rPr>
            <w:t>Пояснительная записка</w:t>
          </w:r>
          <w:r w:rsidR="00E1355C" w:rsidRPr="00F25085">
            <w:rPr>
              <w:sz w:val="26"/>
              <w:szCs w:val="26"/>
            </w:rPr>
            <w:ptab w:relativeTo="margin" w:alignment="right" w:leader="dot"/>
          </w:r>
          <w:r w:rsidRPr="00F25085">
            <w:rPr>
              <w:sz w:val="26"/>
              <w:szCs w:val="26"/>
            </w:rPr>
            <w:t>4</w:t>
          </w:r>
        </w:p>
        <w:p w:rsidR="009B6E8A"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Планирование </w:t>
          </w:r>
          <w:r w:rsidRPr="00F25085">
            <w:rPr>
              <w:rFonts w:ascii="Times New Roman" w:hAnsi="Times New Roman" w:cs="Times New Roman"/>
              <w:bCs/>
              <w:sz w:val="26"/>
              <w:szCs w:val="26"/>
            </w:rPr>
            <w:t xml:space="preserve">внеаудиторной самостоятельной работы </w:t>
          </w:r>
          <w:r w:rsidR="00E1355C" w:rsidRPr="00F25085">
            <w:rPr>
              <w:rFonts w:ascii="Times New Roman" w:hAnsi="Times New Roman" w:cs="Times New Roman"/>
              <w:sz w:val="26"/>
              <w:szCs w:val="26"/>
            </w:rPr>
            <w:ptab w:relativeTo="margin" w:alignment="right" w:leader="dot"/>
          </w:r>
          <w:r w:rsidR="00C04785" w:rsidRPr="00F25085">
            <w:rPr>
              <w:rFonts w:ascii="Times New Roman" w:hAnsi="Times New Roman" w:cs="Times New Roman"/>
              <w:sz w:val="26"/>
              <w:szCs w:val="26"/>
            </w:rPr>
            <w:t>4</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О</w:t>
          </w:r>
          <w:r w:rsidRPr="00F25085">
            <w:rPr>
              <w:rFonts w:ascii="Times New Roman" w:hAnsi="Times New Roman" w:cs="Times New Roman"/>
              <w:bCs/>
              <w:sz w:val="26"/>
              <w:szCs w:val="26"/>
            </w:rPr>
            <w:t xml:space="preserve">бщие рекомендации обучающемуся по выполнению </w:t>
          </w:r>
          <w:r w:rsidR="00A074C1" w:rsidRPr="00F25085">
            <w:rPr>
              <w:rFonts w:ascii="Times New Roman" w:hAnsi="Times New Roman" w:cs="Times New Roman"/>
              <w:bCs/>
              <w:sz w:val="26"/>
              <w:szCs w:val="26"/>
            </w:rPr>
            <w:t xml:space="preserve">внеаудиторных </w:t>
          </w:r>
          <w:r w:rsidRPr="00F25085">
            <w:rPr>
              <w:rFonts w:ascii="Times New Roman" w:hAnsi="Times New Roman" w:cs="Times New Roman"/>
              <w:bCs/>
              <w:sz w:val="26"/>
              <w:szCs w:val="26"/>
            </w:rPr>
            <w:t>самостоятельных работ</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6</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Критерии оценивания выполненных заданий  </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1</w:t>
          </w:r>
          <w:r w:rsidR="001E6FF5" w:rsidRPr="00F25085">
            <w:rPr>
              <w:rFonts w:ascii="Times New Roman" w:hAnsi="Times New Roman" w:cs="Times New Roman"/>
              <w:sz w:val="26"/>
              <w:szCs w:val="26"/>
            </w:rPr>
            <w:t>4</w:t>
          </w:r>
        </w:p>
        <w:p w:rsidR="009B6E8A" w:rsidRPr="00F25085" w:rsidRDefault="009B6E8A" w:rsidP="00F25085">
          <w:pPr>
            <w:pStyle w:val="31"/>
            <w:spacing w:line="240" w:lineRule="auto"/>
            <w:contextualSpacing/>
            <w:jc w:val="both"/>
            <w:rPr>
              <w:sz w:val="26"/>
              <w:szCs w:val="26"/>
            </w:rPr>
          </w:pPr>
          <w:r w:rsidRPr="00F25085">
            <w:rPr>
              <w:bCs/>
              <w:sz w:val="26"/>
              <w:szCs w:val="26"/>
            </w:rPr>
            <w:t xml:space="preserve">4.1. Критерии оценивания реферата </w:t>
          </w:r>
          <w:r w:rsidR="00E1355C" w:rsidRPr="00F25085">
            <w:rPr>
              <w:sz w:val="26"/>
              <w:szCs w:val="26"/>
            </w:rPr>
            <w:ptab w:relativeTo="margin" w:alignment="right" w:leader="dot"/>
          </w:r>
          <w:r w:rsidR="003B3D3B" w:rsidRPr="00F25085">
            <w:rPr>
              <w:sz w:val="26"/>
              <w:szCs w:val="26"/>
            </w:rPr>
            <w:t>1</w:t>
          </w:r>
          <w:r w:rsidR="001E6FF5" w:rsidRPr="00F25085">
            <w:rPr>
              <w:sz w:val="26"/>
              <w:szCs w:val="26"/>
            </w:rPr>
            <w:t>4</w:t>
          </w:r>
        </w:p>
        <w:p w:rsidR="009B6E8A" w:rsidRPr="00F25085" w:rsidRDefault="009B6E8A" w:rsidP="00F25085">
          <w:pPr>
            <w:spacing w:after="0" w:line="240" w:lineRule="auto"/>
            <w:jc w:val="both"/>
            <w:rPr>
              <w:rFonts w:ascii="Times New Roman" w:hAnsi="Times New Roman"/>
              <w:sz w:val="26"/>
              <w:szCs w:val="26"/>
            </w:rPr>
          </w:pPr>
          <w:r w:rsidRPr="00F25085">
            <w:rPr>
              <w:rFonts w:ascii="Times New Roman" w:hAnsi="Times New Roman"/>
              <w:bCs/>
              <w:sz w:val="26"/>
              <w:szCs w:val="26"/>
            </w:rPr>
            <w:t>4.2. Критерии оценивания подготовки сообщений</w:t>
          </w:r>
          <w:r w:rsidRPr="00F25085">
            <w:rPr>
              <w:rFonts w:ascii="Times New Roman" w:hAnsi="Times New Roman"/>
              <w:sz w:val="26"/>
              <w:szCs w:val="26"/>
            </w:rPr>
            <w:ptab w:relativeTo="margin" w:alignment="right" w:leader="dot"/>
          </w:r>
          <w:r w:rsidR="003B3D3B" w:rsidRPr="00F25085">
            <w:rPr>
              <w:rFonts w:ascii="Times New Roman" w:hAnsi="Times New Roman"/>
              <w:sz w:val="26"/>
              <w:szCs w:val="26"/>
            </w:rPr>
            <w:t>1</w:t>
          </w:r>
          <w:r w:rsidR="00C04785" w:rsidRPr="00F25085">
            <w:rPr>
              <w:rFonts w:ascii="Times New Roman" w:hAnsi="Times New Roman"/>
              <w:sz w:val="26"/>
              <w:szCs w:val="26"/>
            </w:rPr>
            <w:t>4</w:t>
          </w:r>
        </w:p>
        <w:p w:rsidR="009B6E8A" w:rsidRPr="00F25085" w:rsidRDefault="009B6E8A" w:rsidP="00F25085">
          <w:pPr>
            <w:pStyle w:val="a6"/>
            <w:numPr>
              <w:ilvl w:val="0"/>
              <w:numId w:val="26"/>
            </w:numPr>
            <w:tabs>
              <w:tab w:val="left" w:pos="567"/>
            </w:tabs>
            <w:ind w:left="0" w:firstLine="0"/>
            <w:rPr>
              <w:sz w:val="26"/>
              <w:szCs w:val="26"/>
            </w:rPr>
          </w:pPr>
          <w:r w:rsidRPr="00F25085">
            <w:rPr>
              <w:sz w:val="26"/>
              <w:szCs w:val="26"/>
            </w:rPr>
            <w:t>Информационное обеспечение</w:t>
          </w:r>
          <w:r w:rsidR="00A074C1" w:rsidRPr="00F25085">
            <w:rPr>
              <w:sz w:val="26"/>
              <w:szCs w:val="26"/>
            </w:rPr>
            <w:t xml:space="preserve"> </w:t>
          </w:r>
          <w:r w:rsidRPr="00F25085">
            <w:rPr>
              <w:sz w:val="26"/>
              <w:szCs w:val="26"/>
            </w:rPr>
            <w:t xml:space="preserve">выполнения </w:t>
          </w:r>
          <w:r w:rsidR="00A074C1" w:rsidRPr="00F25085">
            <w:rPr>
              <w:sz w:val="26"/>
              <w:szCs w:val="26"/>
            </w:rPr>
            <w:t xml:space="preserve">внеаудиторной </w:t>
          </w:r>
          <w:r w:rsidRPr="00F25085">
            <w:rPr>
              <w:sz w:val="26"/>
              <w:szCs w:val="26"/>
            </w:rPr>
            <w:t>самостоятельной работы</w:t>
          </w:r>
          <w:r w:rsidRPr="00F25085">
            <w:rPr>
              <w:sz w:val="26"/>
              <w:szCs w:val="26"/>
            </w:rPr>
            <w:ptab w:relativeTo="margin" w:alignment="right" w:leader="dot"/>
          </w:r>
          <w:r w:rsidR="00C04785" w:rsidRPr="00F25085">
            <w:rPr>
              <w:sz w:val="26"/>
              <w:szCs w:val="26"/>
            </w:rPr>
            <w:t>15</w:t>
          </w:r>
        </w:p>
        <w:p w:rsidR="00E1355C" w:rsidRPr="00F25085" w:rsidRDefault="009B6E8A" w:rsidP="00F25085">
          <w:pPr>
            <w:pStyle w:val="a6"/>
            <w:tabs>
              <w:tab w:val="left" w:pos="3405"/>
            </w:tabs>
            <w:ind w:left="0" w:firstLine="0"/>
            <w:rPr>
              <w:sz w:val="26"/>
              <w:szCs w:val="26"/>
              <w:lang w:eastAsia="ru-RU"/>
            </w:rPr>
          </w:pPr>
          <w:r w:rsidRPr="00F25085">
            <w:rPr>
              <w:sz w:val="26"/>
              <w:szCs w:val="26"/>
            </w:rPr>
            <w:t>Приложение 1 Титульный лист реферата</w:t>
          </w:r>
          <w:r w:rsidRPr="00F25085">
            <w:rPr>
              <w:sz w:val="26"/>
              <w:szCs w:val="26"/>
            </w:rPr>
            <w:ptab w:relativeTo="margin" w:alignment="right" w:leader="dot"/>
          </w:r>
          <w:r w:rsidR="00C04785" w:rsidRPr="00F25085">
            <w:rPr>
              <w:sz w:val="26"/>
              <w:szCs w:val="26"/>
            </w:rPr>
            <w:t>16</w:t>
          </w:r>
        </w:p>
      </w:sdtContent>
    </w:sdt>
    <w:p w:rsidR="00E87D8F" w:rsidRPr="00F25085" w:rsidRDefault="00E87D8F"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E1355C" w:rsidRPr="00F25085" w:rsidRDefault="00E1355C"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br w:type="page"/>
      </w:r>
    </w:p>
    <w:p w:rsidR="00F23F15" w:rsidRPr="00F25085" w:rsidRDefault="00F23F15" w:rsidP="00F25085">
      <w:pPr>
        <w:pStyle w:val="a6"/>
        <w:numPr>
          <w:ilvl w:val="0"/>
          <w:numId w:val="1"/>
        </w:numPr>
        <w:tabs>
          <w:tab w:val="left" w:pos="284"/>
          <w:tab w:val="left" w:pos="851"/>
        </w:tabs>
        <w:ind w:left="0" w:firstLine="0"/>
        <w:rPr>
          <w:b/>
          <w:sz w:val="26"/>
          <w:szCs w:val="26"/>
        </w:rPr>
      </w:pPr>
      <w:r w:rsidRPr="00F25085">
        <w:rPr>
          <w:b/>
          <w:sz w:val="26"/>
          <w:szCs w:val="26"/>
        </w:rPr>
        <w:lastRenderedPageBreak/>
        <w:t>Пояснительная записка</w:t>
      </w:r>
    </w:p>
    <w:p w:rsidR="009E7D29" w:rsidRPr="00F25085" w:rsidRDefault="009E7D29" w:rsidP="00F25085">
      <w:pPr>
        <w:spacing w:after="0" w:line="240" w:lineRule="auto"/>
        <w:jc w:val="both"/>
        <w:rPr>
          <w:rFonts w:ascii="Times New Roman" w:hAnsi="Times New Roman"/>
          <w:sz w:val="26"/>
          <w:szCs w:val="26"/>
        </w:rPr>
      </w:pPr>
    </w:p>
    <w:p w:rsidR="00F23F15" w:rsidRPr="00F25085" w:rsidRDefault="00F23F15" w:rsidP="00F25085">
      <w:pPr>
        <w:spacing w:after="0" w:line="240" w:lineRule="auto"/>
        <w:ind w:firstLine="708"/>
        <w:jc w:val="both"/>
        <w:rPr>
          <w:rFonts w:ascii="Times New Roman" w:hAnsi="Times New Roman"/>
          <w:sz w:val="26"/>
          <w:szCs w:val="26"/>
        </w:rPr>
      </w:pPr>
      <w:r w:rsidRPr="00F25085">
        <w:rPr>
          <w:rFonts w:ascii="Times New Roman" w:hAnsi="Times New Roman"/>
          <w:sz w:val="26"/>
          <w:szCs w:val="26"/>
        </w:rPr>
        <w:t>Методические рекомендации по выполнению внеаудиторной самостоя</w:t>
      </w:r>
      <w:r w:rsidR="00FF7185" w:rsidRPr="00F25085">
        <w:rPr>
          <w:rFonts w:ascii="Times New Roman" w:hAnsi="Times New Roman"/>
          <w:sz w:val="26"/>
          <w:szCs w:val="26"/>
        </w:rPr>
        <w:t xml:space="preserve">тельной работы по   дисциплине «Физическая культура» </w:t>
      </w:r>
      <w:r w:rsidRPr="00F25085">
        <w:rPr>
          <w:rFonts w:ascii="Times New Roman" w:hAnsi="Times New Roman"/>
          <w:sz w:val="26"/>
          <w:szCs w:val="26"/>
        </w:rPr>
        <w:t xml:space="preserve">разработаны с целью </w:t>
      </w:r>
      <w:r w:rsidRPr="00F25085">
        <w:rPr>
          <w:rFonts w:ascii="Times New Roman" w:hAnsi="Times New Roman"/>
          <w:bCs/>
          <w:sz w:val="26"/>
          <w:szCs w:val="26"/>
        </w:rPr>
        <w:t xml:space="preserve">формирования у </w:t>
      </w:r>
      <w:r w:rsidRPr="00F25085">
        <w:rPr>
          <w:rFonts w:ascii="Times New Roman" w:hAnsi="Times New Roman"/>
          <w:sz w:val="26"/>
          <w:szCs w:val="26"/>
        </w:rPr>
        <w:t>обучающихся</w:t>
      </w:r>
      <w:r w:rsidRPr="00F2508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F25085" w:rsidRDefault="00F23F15" w:rsidP="00F25085">
      <w:pPr>
        <w:spacing w:after="0" w:line="240" w:lineRule="auto"/>
        <w:ind w:firstLine="708"/>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у обучающегося формируются и закрепляются </w:t>
      </w:r>
      <w:r w:rsidR="007A5A07" w:rsidRPr="00F25085">
        <w:rPr>
          <w:rFonts w:ascii="Times New Roman" w:hAnsi="Times New Roman"/>
          <w:sz w:val="26"/>
          <w:szCs w:val="26"/>
        </w:rPr>
        <w:t>следующие знания</w:t>
      </w:r>
      <w:r w:rsidRPr="00F25085">
        <w:rPr>
          <w:rFonts w:ascii="Times New Roman" w:hAnsi="Times New Roman"/>
          <w:b/>
          <w:bCs/>
          <w:sz w:val="26"/>
          <w:szCs w:val="26"/>
        </w:rPr>
        <w:t>:</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З1. Знать о роли физической культуры в общекультурном, профессиональном и социальном развитии человека.</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З2.  Знать основы здорового образа жизни.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З3. Способы контроля и оценки индивидуального физического развития и физической подготовленности.</w:t>
      </w:r>
    </w:p>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25085">
        <w:rPr>
          <w:rFonts w:ascii="Times New Roman" w:hAnsi="Times New Roman"/>
          <w:b/>
          <w:bCs/>
          <w:sz w:val="26"/>
          <w:szCs w:val="26"/>
        </w:rPr>
        <w:t>умения: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У2. Проводить самоконтроль при занятиях физическими упражнениями.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F25085" w:rsidRPr="006F136B" w:rsidRDefault="00F25085" w:rsidP="00F2508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w:t>
      </w:r>
      <w:bookmarkStart w:id="2" w:name="_GoBack"/>
      <w:bookmarkEnd w:id="2"/>
      <w:r w:rsidR="007A5A07" w:rsidRPr="006F136B">
        <w:rPr>
          <w:rFonts w:ascii="Times New Roman" w:hAnsi="Times New Roman"/>
          <w:sz w:val="26"/>
          <w:szCs w:val="26"/>
        </w:rPr>
        <w:t>способствует овладению</w:t>
      </w:r>
      <w:r w:rsidRPr="006F136B">
        <w:rPr>
          <w:rFonts w:ascii="Times New Roman" w:hAnsi="Times New Roman"/>
          <w:sz w:val="26"/>
          <w:szCs w:val="26"/>
        </w:rPr>
        <w:t xml:space="preserve">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tbl>
      <w:tblPr>
        <w:tblpPr w:leftFromText="180" w:rightFromText="180" w:vertAnchor="text" w:tblpX="41" w:tblpY="1"/>
        <w:tblOverlap w:val="never"/>
        <w:tblW w:w="10031" w:type="dxa"/>
        <w:tblLayout w:type="fixed"/>
        <w:tblLook w:val="0000" w:firstRow="0" w:lastRow="0" w:firstColumn="0" w:lastColumn="0" w:noHBand="0" w:noVBand="0"/>
      </w:tblPr>
      <w:tblGrid>
        <w:gridCol w:w="1583"/>
        <w:gridCol w:w="8448"/>
      </w:tblGrid>
      <w:tr w:rsidR="00F23F15" w:rsidRPr="00F25085" w:rsidTr="00F25085">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Код</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Наименование результата обучения</w:t>
            </w:r>
          </w:p>
        </w:tc>
      </w:tr>
      <w:tr w:rsidR="00F23F15" w:rsidRPr="00F25085" w:rsidTr="00F25085">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3</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F25085" w:rsidTr="00F25085">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4</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F25085" w:rsidTr="00F25085">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6</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F23F15" w:rsidRPr="00F25085" w:rsidTr="00F25085">
        <w:tc>
          <w:tcPr>
            <w:tcW w:w="1583" w:type="dxa"/>
            <w:tcBorders>
              <w:top w:val="single" w:sz="8" w:space="0" w:color="000000"/>
              <w:left w:val="single" w:sz="8" w:space="0" w:color="000000"/>
              <w:bottom w:val="single" w:sz="8" w:space="0" w:color="000000"/>
              <w:right w:val="single" w:sz="2" w:space="0" w:color="000000"/>
            </w:tcBorders>
          </w:tcPr>
          <w:p w:rsidR="00F23F15" w:rsidRPr="00F25085" w:rsidRDefault="009F067E" w:rsidP="00F25085">
            <w:pPr>
              <w:spacing w:after="0" w:line="240" w:lineRule="auto"/>
              <w:jc w:val="both"/>
              <w:rPr>
                <w:rFonts w:ascii="Times New Roman" w:hAnsi="Times New Roman"/>
                <w:sz w:val="26"/>
                <w:szCs w:val="26"/>
              </w:rPr>
            </w:pPr>
            <w:r w:rsidRPr="00F25085">
              <w:rPr>
                <w:rFonts w:ascii="Times New Roman" w:eastAsia="SimSun" w:hAnsi="Times New Roman"/>
                <w:sz w:val="26"/>
                <w:szCs w:val="26"/>
              </w:rPr>
              <w:t>ОК 7</w:t>
            </w:r>
          </w:p>
        </w:tc>
        <w:tc>
          <w:tcPr>
            <w:tcW w:w="8448" w:type="dxa"/>
            <w:tcBorders>
              <w:top w:val="single" w:sz="8" w:space="0" w:color="000000"/>
              <w:left w:val="single" w:sz="2" w:space="0" w:color="000000"/>
              <w:bottom w:val="single" w:sz="8" w:space="0" w:color="000000"/>
              <w:right w:val="single" w:sz="8" w:space="0" w:color="000000"/>
            </w:tcBorders>
          </w:tcPr>
          <w:p w:rsidR="00F23F15" w:rsidRPr="00F25085" w:rsidRDefault="009F067E" w:rsidP="00F25085">
            <w:pPr>
              <w:spacing w:after="0" w:line="240" w:lineRule="auto"/>
              <w:jc w:val="both"/>
              <w:rPr>
                <w:rFonts w:ascii="Times New Roman" w:hAnsi="Times New Roman"/>
                <w:sz w:val="26"/>
                <w:szCs w:val="26"/>
              </w:rPr>
            </w:pPr>
            <w:r w:rsidRPr="00F25085">
              <w:rPr>
                <w:rFonts w:ascii="Times New Roman" w:eastAsia="SimSun" w:hAnsi="Times New Roman"/>
                <w:sz w:val="26"/>
                <w:szCs w:val="26"/>
              </w:rPr>
              <w:t>Брать на себя ответственность за работу членов команды (подчиненных), результат выполнения заданий</w:t>
            </w:r>
          </w:p>
        </w:tc>
      </w:tr>
      <w:tr w:rsidR="00672983" w:rsidRPr="00F25085" w:rsidTr="00F25085">
        <w:tc>
          <w:tcPr>
            <w:tcW w:w="1583" w:type="dxa"/>
            <w:tcBorders>
              <w:top w:val="single" w:sz="8" w:space="0" w:color="000000"/>
              <w:left w:val="single" w:sz="8" w:space="0" w:color="000000"/>
              <w:bottom w:val="single" w:sz="2" w:space="0" w:color="000000"/>
              <w:right w:val="single" w:sz="2" w:space="0" w:color="000000"/>
            </w:tcBorders>
            <w:vAlign w:val="center"/>
          </w:tcPr>
          <w:p w:rsidR="00672983" w:rsidRPr="00F25085" w:rsidRDefault="00672983" w:rsidP="00F25085">
            <w:pPr>
              <w:spacing w:after="0" w:line="240" w:lineRule="auto"/>
              <w:jc w:val="both"/>
              <w:rPr>
                <w:rFonts w:ascii="Times New Roman" w:hAnsi="Times New Roman"/>
                <w:bCs/>
                <w:sz w:val="26"/>
                <w:szCs w:val="26"/>
              </w:rPr>
            </w:pPr>
            <w:r w:rsidRPr="00F25085">
              <w:rPr>
                <w:rFonts w:ascii="Times New Roman" w:hAnsi="Times New Roman"/>
                <w:bCs/>
                <w:sz w:val="26"/>
                <w:szCs w:val="26"/>
              </w:rPr>
              <w:t>ЛР 13</w:t>
            </w:r>
          </w:p>
        </w:tc>
        <w:tc>
          <w:tcPr>
            <w:tcW w:w="8448" w:type="dxa"/>
            <w:tcBorders>
              <w:top w:val="single" w:sz="8" w:space="0" w:color="000000"/>
              <w:left w:val="single" w:sz="2" w:space="0" w:color="000000"/>
              <w:bottom w:val="single" w:sz="2" w:space="0" w:color="000000"/>
              <w:right w:val="single" w:sz="8" w:space="0" w:color="000000"/>
            </w:tcBorders>
            <w:vAlign w:val="center"/>
          </w:tcPr>
          <w:p w:rsidR="00672983" w:rsidRPr="00F25085" w:rsidRDefault="00672983" w:rsidP="00F25085">
            <w:pPr>
              <w:spacing w:after="0" w:line="240" w:lineRule="auto"/>
              <w:jc w:val="both"/>
              <w:rPr>
                <w:rFonts w:ascii="Times New Roman" w:eastAsia="SimSun" w:hAnsi="Times New Roman"/>
                <w:sz w:val="26"/>
                <w:szCs w:val="26"/>
              </w:rPr>
            </w:pPr>
            <w:r w:rsidRPr="00F25085">
              <w:rPr>
                <w:rFonts w:ascii="Times New Roman" w:eastAsia="SimSun" w:hAnsi="Times New Roman"/>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bl>
    <w:p w:rsidR="00FA2383" w:rsidRPr="00F25085" w:rsidRDefault="00FA2383" w:rsidP="00F25085">
      <w:pPr>
        <w:pStyle w:val="a6"/>
        <w:ind w:left="0" w:firstLine="0"/>
        <w:rPr>
          <w:b/>
          <w:bCs/>
          <w:sz w:val="26"/>
          <w:szCs w:val="26"/>
        </w:rPr>
      </w:pPr>
    </w:p>
    <w:p w:rsidR="00F23F15" w:rsidRPr="00F25085" w:rsidRDefault="00F23F15" w:rsidP="00F25085">
      <w:pPr>
        <w:pStyle w:val="a6"/>
        <w:numPr>
          <w:ilvl w:val="0"/>
          <w:numId w:val="1"/>
        </w:numPr>
        <w:ind w:left="0" w:firstLine="0"/>
        <w:rPr>
          <w:b/>
          <w:bCs/>
          <w:sz w:val="26"/>
          <w:szCs w:val="26"/>
        </w:rPr>
      </w:pPr>
      <w:r w:rsidRPr="00F25085">
        <w:rPr>
          <w:b/>
          <w:sz w:val="26"/>
          <w:szCs w:val="26"/>
        </w:rPr>
        <w:t xml:space="preserve">Планирование </w:t>
      </w:r>
      <w:r w:rsidRPr="00F25085">
        <w:rPr>
          <w:b/>
          <w:bCs/>
          <w:sz w:val="26"/>
          <w:szCs w:val="26"/>
        </w:rPr>
        <w:t>внеаудиторной самостоятельной работы</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111"/>
        <w:gridCol w:w="992"/>
        <w:gridCol w:w="2127"/>
      </w:tblGrid>
      <w:tr w:rsidR="00A000F8" w:rsidRPr="00F25085" w:rsidTr="00F25085">
        <w:tc>
          <w:tcPr>
            <w:tcW w:w="297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Наименование раздела, темы</w:t>
            </w:r>
          </w:p>
        </w:tc>
        <w:tc>
          <w:tcPr>
            <w:tcW w:w="4111"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Название внеаудиторной самостоятельной работы</w:t>
            </w:r>
          </w:p>
        </w:tc>
        <w:tc>
          <w:tcPr>
            <w:tcW w:w="992"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Кол-во часов</w:t>
            </w:r>
          </w:p>
        </w:tc>
        <w:tc>
          <w:tcPr>
            <w:tcW w:w="212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Форма представления результата</w:t>
            </w:r>
          </w:p>
        </w:tc>
      </w:tr>
      <w:tr w:rsidR="00A000F8" w:rsidRPr="00F25085" w:rsidTr="00F25085">
        <w:tc>
          <w:tcPr>
            <w:tcW w:w="297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Введение</w:t>
            </w:r>
          </w:p>
        </w:tc>
        <w:tc>
          <w:tcPr>
            <w:tcW w:w="4111"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w:t>
            </w:r>
          </w:p>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Работа с литературой</w:t>
            </w:r>
          </w:p>
        </w:tc>
        <w:tc>
          <w:tcPr>
            <w:tcW w:w="992" w:type="dxa"/>
          </w:tcPr>
          <w:p w:rsidR="00A000F8"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212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Устный опрос</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86326C"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Тема 2.2 Опорные прыжки</w:t>
            </w:r>
          </w:p>
        </w:tc>
        <w:tc>
          <w:tcPr>
            <w:tcW w:w="4111" w:type="dxa"/>
          </w:tcPr>
          <w:p w:rsidR="0086326C"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Самостоятельная работа №2</w:t>
            </w:r>
          </w:p>
          <w:p w:rsidR="00877614"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Составить комплекс упражнений производственной гимнастики</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10</w:t>
            </w:r>
          </w:p>
        </w:tc>
        <w:tc>
          <w:tcPr>
            <w:tcW w:w="2127" w:type="dxa"/>
          </w:tcPr>
          <w:p w:rsidR="00877614"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877614" w:rsidRPr="00F25085" w:rsidTr="00F25085">
        <w:tc>
          <w:tcPr>
            <w:tcW w:w="2977" w:type="dxa"/>
          </w:tcPr>
          <w:p w:rsidR="00877614" w:rsidRPr="00F25085" w:rsidRDefault="0086326C"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Тема 2.3 Развитие физических качеств</w:t>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№3</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 xml:space="preserve">Составление комплексов </w:t>
            </w:r>
            <w:r w:rsidR="00017915" w:rsidRPr="00F25085">
              <w:rPr>
                <w:rFonts w:ascii="Times New Roman" w:hAnsi="Times New Roman"/>
                <w:sz w:val="26"/>
                <w:szCs w:val="26"/>
              </w:rPr>
              <w:t>физ</w:t>
            </w:r>
            <w:r w:rsidRPr="00F25085">
              <w:rPr>
                <w:rFonts w:ascii="Times New Roman" w:hAnsi="Times New Roman"/>
                <w:sz w:val="26"/>
                <w:szCs w:val="26"/>
              </w:rPr>
              <w:t>и-ческих упражнений для уве-личения подвижности в суставах и развития гибкости в парах, в группах</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br w:type="page"/>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№4</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упраж-нений на расслабление мышц</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E24E4A" w:rsidRPr="00F25085" w:rsidTr="00F25085">
        <w:tc>
          <w:tcPr>
            <w:tcW w:w="2977" w:type="dxa"/>
            <w:vMerge w:val="restart"/>
          </w:tcPr>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t>Раздел 3. Спортивные игры. Баскетбол</w:t>
            </w:r>
          </w:p>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Ловля и передача мяча, ведение мяча, бросок мяча в корзину</w:t>
            </w: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№5</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E24E4A" w:rsidRPr="00F25085" w:rsidTr="00F25085">
        <w:tc>
          <w:tcPr>
            <w:tcW w:w="2977" w:type="dxa"/>
            <w:vMerge/>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№6</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Раздел 1.Легкая атлетика.</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Кроссовая подготовка</w:t>
            </w:r>
          </w:p>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Тема 1.2 Метание гранаты</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№7</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Прыжки на одной и двух ногах с преодолением препятствий, мно-госкоки. Выпрыгивание вверх из полуприседа</w:t>
            </w:r>
          </w:p>
        </w:tc>
        <w:tc>
          <w:tcPr>
            <w:tcW w:w="992" w:type="dxa"/>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vMerge w:val="restart"/>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Развитие физических качеств</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№8</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уве-личения подвижности в суставах и развития гибкости в парах, в группах.</w:t>
            </w:r>
          </w:p>
        </w:tc>
        <w:tc>
          <w:tcPr>
            <w:tcW w:w="992" w:type="dxa"/>
          </w:tcPr>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w:t>
            </w:r>
            <w:r w:rsidR="00672983" w:rsidRPr="00F25085">
              <w:rPr>
                <w:rFonts w:ascii="Times New Roman" w:hAnsi="Times New Roman"/>
                <w:sz w:val="26"/>
                <w:szCs w:val="26"/>
              </w:rPr>
              <w:t>.</w:t>
            </w:r>
            <w:r w:rsidRPr="00F25085">
              <w:rPr>
                <w:rFonts w:ascii="Times New Roman" w:hAnsi="Times New Roman"/>
                <w:sz w:val="26"/>
                <w:szCs w:val="26"/>
              </w:rPr>
              <w:t xml:space="preserve"> на практи</w:t>
            </w:r>
            <w:r w:rsidR="00672983" w:rsidRPr="00F25085">
              <w:rPr>
                <w:rFonts w:ascii="Times New Roman" w:hAnsi="Times New Roman"/>
                <w:sz w:val="26"/>
                <w:szCs w:val="26"/>
              </w:rPr>
              <w:t>-</w:t>
            </w:r>
            <w:r w:rsidRPr="00F25085">
              <w:rPr>
                <w:rFonts w:ascii="Times New Roman" w:hAnsi="Times New Roman"/>
                <w:sz w:val="26"/>
                <w:szCs w:val="26"/>
              </w:rPr>
              <w:t>ческом занятии</w:t>
            </w:r>
          </w:p>
        </w:tc>
      </w:tr>
      <w:tr w:rsidR="00FC66BA" w:rsidRPr="00F25085" w:rsidTr="00F25085">
        <w:tc>
          <w:tcPr>
            <w:tcW w:w="2977" w:type="dxa"/>
            <w:vMerge/>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№9</w:t>
            </w:r>
          </w:p>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развития координационных способностей.</w:t>
            </w:r>
          </w:p>
        </w:tc>
        <w:tc>
          <w:tcPr>
            <w:tcW w:w="992" w:type="dxa"/>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FC66BA" w:rsidRPr="00F25085" w:rsidTr="00F25085">
        <w:tc>
          <w:tcPr>
            <w:tcW w:w="2977" w:type="dxa"/>
            <w:tcBorders>
              <w:bottom w:val="single" w:sz="4" w:space="0" w:color="auto"/>
            </w:tcBorders>
          </w:tcPr>
          <w:p w:rsidR="00FC66BA"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Волейбол</w:t>
            </w:r>
          </w:p>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Тема 3.1 Техника передачи и подачи мяча</w:t>
            </w:r>
          </w:p>
        </w:tc>
        <w:tc>
          <w:tcPr>
            <w:tcW w:w="4111" w:type="dxa"/>
            <w:tcBorders>
              <w:top w:val="single" w:sz="4" w:space="0" w:color="auto"/>
              <w:bottom w:val="single" w:sz="4" w:space="0" w:color="auto"/>
              <w:right w:val="single" w:sz="4" w:space="0" w:color="auto"/>
            </w:tcBorders>
          </w:tcPr>
          <w:p w:rsidR="00FB4618"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Самостоятельная работа №10</w:t>
            </w:r>
          </w:p>
          <w:p w:rsidR="00FC66BA"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Выполнение комплексов упраж-</w:t>
            </w:r>
            <w:r w:rsidRPr="00F25085">
              <w:rPr>
                <w:rFonts w:ascii="Times New Roman" w:hAnsi="Times New Roman"/>
                <w:sz w:val="26"/>
                <w:szCs w:val="26"/>
              </w:rPr>
              <w:lastRenderedPageBreak/>
              <w:t>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10</w:t>
            </w:r>
          </w:p>
        </w:tc>
        <w:tc>
          <w:tcPr>
            <w:tcW w:w="2127" w:type="dxa"/>
            <w:tcBorders>
              <w:top w:val="single" w:sz="4" w:space="0" w:color="auto"/>
              <w:left w:val="single" w:sz="4" w:space="0" w:color="auto"/>
              <w:bottom w:val="single" w:sz="4" w:space="0" w:color="auto"/>
              <w:right w:val="single" w:sz="4" w:space="0" w:color="auto"/>
            </w:tcBorders>
          </w:tcPr>
          <w:p w:rsidR="00FC66BA"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top w:val="single" w:sz="4" w:space="0" w:color="auto"/>
              <w:left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Раздел 3. Спортивные игры. Волейбол</w:t>
            </w:r>
          </w:p>
          <w:p w:rsidR="00C04785" w:rsidRPr="00F25085" w:rsidRDefault="00FB4618"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Тактические действия</w:t>
            </w:r>
          </w:p>
        </w:tc>
        <w:tc>
          <w:tcPr>
            <w:tcW w:w="4111" w:type="dxa"/>
            <w:tcBorders>
              <w:top w:val="single" w:sz="4" w:space="0" w:color="auto"/>
              <w:left w:val="single" w:sz="4" w:space="0" w:color="auto"/>
              <w:bottom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Самостоятельная работа №11</w:t>
            </w:r>
          </w:p>
          <w:p w:rsidR="00C04785"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Прыжки, прыжки на скакалке, выпрыгивание, прыжки из глубокого приседа, отжимание на пальцах.</w:t>
            </w:r>
          </w:p>
        </w:tc>
        <w:tc>
          <w:tcPr>
            <w:tcW w:w="992" w:type="dxa"/>
            <w:tcBorders>
              <w:top w:val="single" w:sz="4" w:space="0" w:color="auto"/>
              <w:left w:val="single" w:sz="4" w:space="0" w:color="auto"/>
              <w:bottom w:val="single" w:sz="4" w:space="0" w:color="auto"/>
              <w:right w:val="single" w:sz="4" w:space="0" w:color="auto"/>
            </w:tcBorders>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C04785"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left w:val="single" w:sz="4" w:space="0" w:color="auto"/>
              <w:right w:val="single" w:sz="4" w:space="0" w:color="auto"/>
            </w:tcBorders>
          </w:tcPr>
          <w:p w:rsidR="00C04785"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r w:rsidR="00741173" w:rsidRPr="00F25085">
              <w:rPr>
                <w:rFonts w:ascii="Times New Roman" w:hAnsi="Times New Roman"/>
                <w:sz w:val="26"/>
                <w:szCs w:val="26"/>
              </w:rPr>
              <w:br w:type="page"/>
              <w:t>Раздел 4. Спортивные игры. Баскетбол</w:t>
            </w:r>
          </w:p>
          <w:p w:rsidR="00741173" w:rsidRPr="00F25085" w:rsidRDefault="00741173"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4.2. Тактика защиты и нападения</w:t>
            </w:r>
          </w:p>
        </w:tc>
        <w:tc>
          <w:tcPr>
            <w:tcW w:w="4111" w:type="dxa"/>
            <w:tcBorders>
              <w:left w:val="single" w:sz="4" w:space="0" w:color="auto"/>
            </w:tcBorders>
          </w:tcPr>
          <w:p w:rsidR="00741173" w:rsidRPr="00F25085" w:rsidRDefault="00741173" w:rsidP="00F25085">
            <w:pPr>
              <w:spacing w:after="0" w:line="240" w:lineRule="auto"/>
              <w:contextualSpacing/>
              <w:jc w:val="both"/>
              <w:rPr>
                <w:rStyle w:val="af3"/>
                <w:rFonts w:ascii="Times New Roman" w:hAnsi="Times New Roman"/>
                <w:b w:val="0"/>
                <w:sz w:val="26"/>
                <w:szCs w:val="26"/>
              </w:rPr>
            </w:pPr>
            <w:r w:rsidRPr="00F25085">
              <w:rPr>
                <w:rStyle w:val="af3"/>
                <w:rFonts w:ascii="Times New Roman" w:hAnsi="Times New Roman"/>
                <w:b w:val="0"/>
                <w:sz w:val="26"/>
                <w:szCs w:val="26"/>
              </w:rPr>
              <w:t>Самостоятельная работа №12</w:t>
            </w:r>
          </w:p>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Style w:val="af3"/>
                <w:rFonts w:ascii="Times New Roman" w:hAnsi="Times New Roman"/>
                <w:b w:val="0"/>
                <w:sz w:val="26"/>
                <w:szCs w:val="26"/>
              </w:rPr>
              <w:t>Выполнение комплекса физи-ческих упражнений, направлен-ных на развитие скоростно-силовых, координационных спо-собностей.</w:t>
            </w:r>
          </w:p>
        </w:tc>
        <w:tc>
          <w:tcPr>
            <w:tcW w:w="992" w:type="dxa"/>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AE3800"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1.1  Техника бега на короткие дистанции</w:t>
            </w:r>
          </w:p>
        </w:tc>
        <w:tc>
          <w:tcPr>
            <w:tcW w:w="4111" w:type="dxa"/>
          </w:tcPr>
          <w:p w:rsidR="00AE3800" w:rsidRPr="00F25085" w:rsidRDefault="00AE3800"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№13</w:t>
            </w:r>
          </w:p>
          <w:p w:rsidR="00FC66BA" w:rsidRPr="00F25085" w:rsidRDefault="00AE3800"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физических упраж-нений, направленный на раз</w:t>
            </w:r>
            <w:r w:rsidR="00CD7589" w:rsidRPr="00F25085">
              <w:rPr>
                <w:rFonts w:ascii="Times New Roman" w:hAnsi="Times New Roman"/>
                <w:sz w:val="26"/>
                <w:szCs w:val="26"/>
              </w:rPr>
              <w:t>-</w:t>
            </w:r>
            <w:r w:rsidRPr="00F25085">
              <w:rPr>
                <w:rFonts w:ascii="Times New Roman" w:hAnsi="Times New Roman"/>
                <w:sz w:val="26"/>
                <w:szCs w:val="26"/>
              </w:rPr>
              <w:t>витие скоростных способностей.</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6053EE"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1.2 Кроссовая подготовка</w:t>
            </w:r>
          </w:p>
        </w:tc>
        <w:tc>
          <w:tcPr>
            <w:tcW w:w="4111" w:type="dxa"/>
          </w:tcPr>
          <w:p w:rsidR="006053EE" w:rsidRPr="00F25085" w:rsidRDefault="006053EE"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№14</w:t>
            </w:r>
          </w:p>
          <w:p w:rsidR="00FC66BA"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для раз-вития общей выносливости. Бег на дистанции 3000 м.</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7F5829" w:rsidRPr="00F25085" w:rsidTr="00F25085">
        <w:tc>
          <w:tcPr>
            <w:tcW w:w="2977" w:type="dxa"/>
          </w:tcPr>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Спортивные игры. Волейбол</w:t>
            </w:r>
          </w:p>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Техника передач мяча. Техника подач и приема мяча</w:t>
            </w:r>
          </w:p>
        </w:tc>
        <w:tc>
          <w:tcPr>
            <w:tcW w:w="4111" w:type="dxa"/>
          </w:tcPr>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№15</w:t>
            </w:r>
          </w:p>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Мини-футбол</w:t>
            </w:r>
          </w:p>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Техника владения мячом</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№16</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3.3. Техника игры вратаря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№17</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3.4. Тактика защиты и нападения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№18</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7088" w:type="dxa"/>
            <w:gridSpan w:val="2"/>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Всего часов</w:t>
            </w:r>
          </w:p>
        </w:tc>
        <w:tc>
          <w:tcPr>
            <w:tcW w:w="992"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168</w:t>
            </w:r>
          </w:p>
        </w:tc>
        <w:tc>
          <w:tcPr>
            <w:tcW w:w="2127"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p>
        </w:tc>
      </w:tr>
    </w:tbl>
    <w:p w:rsidR="00707012" w:rsidRPr="00F25085" w:rsidRDefault="00707012" w:rsidP="00F25085">
      <w:pPr>
        <w:spacing w:after="0" w:line="240" w:lineRule="auto"/>
        <w:contextualSpacing/>
        <w:jc w:val="both"/>
        <w:rPr>
          <w:rFonts w:ascii="Times New Roman" w:hAnsi="Times New Roman"/>
          <w:sz w:val="26"/>
          <w:szCs w:val="26"/>
        </w:rPr>
      </w:pPr>
    </w:p>
    <w:p w:rsidR="00F23F15" w:rsidRPr="00F25085" w:rsidRDefault="00F23F15" w:rsidP="00F25085">
      <w:pPr>
        <w:pStyle w:val="a6"/>
        <w:numPr>
          <w:ilvl w:val="0"/>
          <w:numId w:val="1"/>
        </w:numPr>
        <w:ind w:left="0" w:firstLine="0"/>
        <w:rPr>
          <w:b/>
          <w:bCs/>
          <w:color w:val="000000"/>
          <w:sz w:val="26"/>
          <w:szCs w:val="26"/>
        </w:rPr>
      </w:pPr>
      <w:r w:rsidRPr="00F25085">
        <w:rPr>
          <w:b/>
          <w:bCs/>
          <w:color w:val="000000"/>
          <w:sz w:val="26"/>
          <w:szCs w:val="26"/>
        </w:rPr>
        <w:t xml:space="preserve">Общие рекомендации обучающемуся </w:t>
      </w:r>
      <w:r w:rsidRPr="00F25085">
        <w:rPr>
          <w:b/>
          <w:bCs/>
          <w:color w:val="000000"/>
          <w:sz w:val="26"/>
          <w:szCs w:val="26"/>
        </w:rPr>
        <w:br/>
        <w:t xml:space="preserve">по выполнению </w:t>
      </w:r>
      <w:r w:rsidRPr="00F25085">
        <w:rPr>
          <w:b/>
          <w:bCs/>
          <w:sz w:val="26"/>
          <w:szCs w:val="26"/>
        </w:rPr>
        <w:t>внеаудиторных самостоятельных</w:t>
      </w:r>
      <w:r w:rsidRPr="00F25085">
        <w:rPr>
          <w:b/>
          <w:bCs/>
          <w:color w:val="000000"/>
          <w:sz w:val="26"/>
          <w:szCs w:val="26"/>
        </w:rPr>
        <w:t xml:space="preserve"> работ</w:t>
      </w:r>
    </w:p>
    <w:p w:rsidR="00707012" w:rsidRPr="00F25085" w:rsidRDefault="00707012" w:rsidP="00F25085">
      <w:pPr>
        <w:pStyle w:val="a6"/>
        <w:ind w:left="0" w:firstLine="0"/>
        <w:rPr>
          <w:b/>
          <w:bCs/>
          <w:color w:val="000000"/>
          <w:sz w:val="26"/>
          <w:szCs w:val="26"/>
        </w:rPr>
      </w:pP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название темы</w:t>
      </w:r>
      <w:r w:rsidR="00152DFB" w:rsidRPr="00F25085">
        <w:rPr>
          <w:rFonts w:ascii="Times New Roman" w:hAnsi="Times New Roman"/>
          <w:color w:val="000000"/>
          <w:sz w:val="26"/>
          <w:szCs w:val="26"/>
        </w:rPr>
        <w:t xml:space="preserve"> и здание для самостоятельной работы</w:t>
      </w:r>
      <w:r w:rsidRPr="00F25085">
        <w:rPr>
          <w:rFonts w:ascii="Times New Roman" w:hAnsi="Times New Roman"/>
          <w:color w:val="000000"/>
          <w:sz w:val="26"/>
          <w:szCs w:val="26"/>
        </w:rPr>
        <w:t xml:space="preserve">.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r w:rsidR="00152DFB" w:rsidRPr="00F25085">
        <w:rPr>
          <w:rFonts w:ascii="Times New Roman" w:hAnsi="Times New Roman"/>
          <w:color w:val="000000"/>
          <w:sz w:val="26"/>
          <w:szCs w:val="26"/>
        </w:rPr>
        <w:t>.</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Продумайте ход выполнения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 xml:space="preserve">Если при выполнении </w:t>
      </w:r>
      <w:r w:rsidRPr="00F25085">
        <w:rPr>
          <w:rFonts w:ascii="Times New Roman" w:hAnsi="Times New Roman"/>
          <w:color w:val="000000"/>
          <w:sz w:val="26"/>
          <w:szCs w:val="26"/>
        </w:rPr>
        <w:t xml:space="preserve">самостоятельной </w:t>
      </w:r>
      <w:r w:rsidRPr="00F25085">
        <w:rPr>
          <w:rFonts w:ascii="Times New Roman" w:hAnsi="Times New Roman"/>
          <w:sz w:val="26"/>
          <w:szCs w:val="26"/>
        </w:rPr>
        <w:t xml:space="preserve">работы применяется </w:t>
      </w:r>
      <w:r w:rsidRPr="00F2508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 xml:space="preserve">По окончании выполнения самостоятельной работы </w:t>
      </w:r>
      <w:r w:rsidRPr="00F25085">
        <w:rPr>
          <w:rFonts w:ascii="Times New Roman" w:hAnsi="Times New Roman"/>
          <w:sz w:val="26"/>
          <w:szCs w:val="26"/>
        </w:rPr>
        <w:t xml:space="preserve">составьте письменный или устный отчет в соответствии с теми методическими </w:t>
      </w:r>
      <w:r w:rsidRPr="00F25085">
        <w:rPr>
          <w:rFonts w:ascii="Times New Roman" w:hAnsi="Times New Roman"/>
          <w:color w:val="000000"/>
          <w:sz w:val="26"/>
          <w:szCs w:val="26"/>
        </w:rPr>
        <w:t>указаниями</w:t>
      </w:r>
      <w:r w:rsidRPr="00F2508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С</w:t>
      </w:r>
      <w:r w:rsidRPr="00F25085">
        <w:rPr>
          <w:rFonts w:ascii="Times New Roman" w:hAnsi="Times New Roman"/>
          <w:color w:val="000000"/>
          <w:sz w:val="26"/>
          <w:szCs w:val="26"/>
        </w:rPr>
        <w:t>дайте готовую работу преподавателю для проверки точно в срок.</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F25085">
        <w:rPr>
          <w:rFonts w:ascii="Times New Roman" w:hAnsi="Times New Roman"/>
          <w:sz w:val="26"/>
          <w:szCs w:val="26"/>
        </w:rPr>
        <w:t xml:space="preserve">Если </w:t>
      </w:r>
      <w:r w:rsidRPr="00F2508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Участвуйте в обсуждении полученных результатов самостоятельной работы.</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Перечень  видов самостоятельной работы представлен в таблице</w:t>
      </w:r>
      <w:r w:rsidR="000E691E" w:rsidRPr="00F25085">
        <w:rPr>
          <w:rFonts w:ascii="Times New Roman" w:hAnsi="Times New Roman"/>
          <w:sz w:val="26"/>
          <w:szCs w:val="26"/>
        </w:rPr>
        <w:t>:</w:t>
      </w:r>
      <w:r w:rsidRPr="00F25085">
        <w:rPr>
          <w:rFonts w:ascii="Times New Roman" w:hAnsi="Times New Roman"/>
          <w:sz w:val="26"/>
          <w:szCs w:val="26"/>
        </w:rPr>
        <w:t xml:space="preserve"> </w:t>
      </w:r>
    </w:p>
    <w:p w:rsidR="00C04785" w:rsidRPr="00F25085" w:rsidRDefault="00C04785" w:rsidP="00F25085">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97190" w:rsidRPr="00F25085" w:rsidTr="00517781">
        <w:tc>
          <w:tcPr>
            <w:tcW w:w="993"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Кол-во часов</w:t>
            </w:r>
          </w:p>
        </w:tc>
        <w:tc>
          <w:tcPr>
            <w:tcW w:w="4677"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Вид самостоятельной работы</w:t>
            </w:r>
          </w:p>
        </w:tc>
        <w:tc>
          <w:tcPr>
            <w:tcW w:w="3828" w:type="dxa"/>
            <w:shd w:val="clear" w:color="auto" w:fill="FFFFFF"/>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Форма контроля</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Подготовка устных ответов, докладов, рефератов</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Устный опрос, защита доклада, реферата</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130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Выполнение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Составление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bl>
    <w:p w:rsidR="007F3644" w:rsidRPr="00F25085" w:rsidRDefault="007F3644" w:rsidP="00F25085">
      <w:pPr>
        <w:spacing w:after="0" w:line="240" w:lineRule="auto"/>
        <w:jc w:val="both"/>
        <w:rPr>
          <w:rFonts w:ascii="Times New Roman" w:hAnsi="Times New Roman"/>
          <w:sz w:val="26"/>
          <w:szCs w:val="26"/>
        </w:rPr>
      </w:pPr>
    </w:p>
    <w:p w:rsidR="00F23F15" w:rsidRPr="00F25085" w:rsidRDefault="00F23F15" w:rsidP="00F25085">
      <w:pPr>
        <w:pStyle w:val="1"/>
        <w:ind w:firstLine="0"/>
        <w:jc w:val="both"/>
        <w:rPr>
          <w:b/>
          <w:sz w:val="26"/>
          <w:szCs w:val="26"/>
        </w:rPr>
      </w:pPr>
      <w:bookmarkStart w:id="3" w:name="_Toc354667570"/>
      <w:r w:rsidRPr="00F25085">
        <w:rPr>
          <w:b/>
          <w:sz w:val="26"/>
          <w:szCs w:val="26"/>
        </w:rPr>
        <w:t>Методические рекомендации по работе  с литературой</w:t>
      </w:r>
      <w:bookmarkEnd w:id="3"/>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F25085">
        <w:rPr>
          <w:rFonts w:ascii="Times New Roman" w:hAnsi="Times New Roman"/>
          <w:sz w:val="26"/>
          <w:szCs w:val="26"/>
        </w:rPr>
        <w:t xml:space="preserve">типам </w:t>
      </w:r>
      <w:r w:rsidRPr="00F25085">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Существует несколько методов работы с литературой.</w:t>
      </w:r>
      <w:r w:rsidR="005C586C" w:rsidRPr="00F25085">
        <w:rPr>
          <w:rFonts w:ascii="Times New Roman" w:hAnsi="Times New Roman"/>
          <w:sz w:val="26"/>
          <w:szCs w:val="26"/>
        </w:rPr>
        <w:t xml:space="preserve"> </w:t>
      </w:r>
      <w:r w:rsidRPr="00F25085">
        <w:rPr>
          <w:rFonts w:ascii="Times New Roman" w:hAnsi="Times New Roman"/>
          <w:sz w:val="26"/>
          <w:szCs w:val="26"/>
        </w:rPr>
        <w:t xml:space="preserve">Один из них </w:t>
      </w:r>
      <w:r w:rsidR="005C586C" w:rsidRPr="00F25085">
        <w:rPr>
          <w:rFonts w:ascii="Times New Roman" w:hAnsi="Times New Roman"/>
          <w:sz w:val="26"/>
          <w:szCs w:val="26"/>
        </w:rPr>
        <w:t xml:space="preserve">– </w:t>
      </w:r>
      <w:r w:rsidRPr="00F25085">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F25085">
        <w:rPr>
          <w:rFonts w:ascii="Times New Roman" w:hAnsi="Times New Roman"/>
          <w:sz w:val="26"/>
          <w:szCs w:val="26"/>
        </w:rPr>
        <w:t xml:space="preserve"> </w:t>
      </w:r>
      <w:r w:rsidRPr="00F25085">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 xml:space="preserve">Наиболее эффективный метод </w:t>
      </w:r>
      <w:r w:rsidR="005C586C" w:rsidRPr="00F25085">
        <w:rPr>
          <w:rFonts w:ascii="Times New Roman" w:hAnsi="Times New Roman"/>
          <w:sz w:val="26"/>
          <w:szCs w:val="26"/>
        </w:rPr>
        <w:t>–</w:t>
      </w:r>
      <w:r w:rsidRPr="00F25085">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План</w:t>
      </w:r>
      <w:r w:rsidR="005C586C" w:rsidRPr="00F25085">
        <w:rPr>
          <w:rFonts w:ascii="Times New Roman" w:hAnsi="Times New Roman"/>
          <w:sz w:val="26"/>
          <w:szCs w:val="26"/>
        </w:rPr>
        <w:t xml:space="preserve"> – первооснова, каркас какой-</w:t>
      </w:r>
      <w:r w:rsidRPr="00F25085">
        <w:rPr>
          <w:rFonts w:ascii="Times New Roman" w:hAnsi="Times New Roman"/>
          <w:sz w:val="26"/>
          <w:szCs w:val="26"/>
        </w:rPr>
        <w:t>либо</w:t>
      </w:r>
      <w:r w:rsidR="005C586C" w:rsidRPr="00F25085">
        <w:rPr>
          <w:rFonts w:ascii="Times New Roman" w:hAnsi="Times New Roman"/>
          <w:sz w:val="26"/>
          <w:szCs w:val="26"/>
        </w:rPr>
        <w:t xml:space="preserve"> </w:t>
      </w:r>
      <w:r w:rsidRPr="00F25085">
        <w:rPr>
          <w:rFonts w:ascii="Times New Roman" w:hAnsi="Times New Roman"/>
          <w:sz w:val="26"/>
          <w:szCs w:val="26"/>
        </w:rPr>
        <w:t>письменной</w:t>
      </w:r>
      <w:r w:rsidR="005C586C" w:rsidRPr="00F25085">
        <w:rPr>
          <w:rFonts w:ascii="Times New Roman" w:hAnsi="Times New Roman"/>
          <w:sz w:val="26"/>
          <w:szCs w:val="26"/>
        </w:rPr>
        <w:t xml:space="preserve"> </w:t>
      </w:r>
      <w:r w:rsidRPr="00F25085">
        <w:rPr>
          <w:rFonts w:ascii="Times New Roman" w:hAnsi="Times New Roman"/>
          <w:sz w:val="26"/>
          <w:szCs w:val="26"/>
        </w:rPr>
        <w:t>работы, определяющие последовательность изложения материала.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Преимущество плана состоит в следующем.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Во-первых</w:t>
      </w:r>
      <w:r w:rsidRPr="00F2508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Во-вторых</w:t>
      </w:r>
      <w:r w:rsidRPr="00F2508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В-третьих</w:t>
      </w:r>
      <w:r w:rsidRPr="00F2508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В-четвертых</w:t>
      </w:r>
      <w:r w:rsidRPr="00F2508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Выписки</w:t>
      </w:r>
      <w:r w:rsidRPr="00F25085">
        <w:rPr>
          <w:rFonts w:ascii="Times New Roman" w:hAnsi="Times New Roman"/>
          <w:sz w:val="26"/>
          <w:szCs w:val="26"/>
        </w:rPr>
        <w:t xml:space="preserve"> </w:t>
      </w:r>
      <w:r w:rsidR="005C586C" w:rsidRPr="00F25085">
        <w:rPr>
          <w:rFonts w:ascii="Times New Roman" w:hAnsi="Times New Roman"/>
          <w:sz w:val="26"/>
          <w:szCs w:val="26"/>
        </w:rPr>
        <w:t>–</w:t>
      </w:r>
      <w:r w:rsidRPr="00F25085">
        <w:rPr>
          <w:rFonts w:ascii="Times New Roman" w:hAnsi="Times New Roman"/>
          <w:sz w:val="26"/>
          <w:szCs w:val="26"/>
        </w:rPr>
        <w:t xml:space="preserve"> небольшие фрагменты текста (неполные и по</w:t>
      </w:r>
      <w:r w:rsidR="005C586C" w:rsidRPr="00F25085">
        <w:rPr>
          <w:rFonts w:ascii="Times New Roman" w:hAnsi="Times New Roman"/>
          <w:sz w:val="26"/>
          <w:szCs w:val="26"/>
        </w:rPr>
        <w:t>лные предложения, отделы абзацы</w:t>
      </w:r>
      <w:r w:rsidRPr="00F2508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Тезисы</w:t>
      </w:r>
      <w:r w:rsidRPr="00F2508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Отличие тезисов от обычных выписок состоит в следующем. </w:t>
      </w:r>
      <w:r w:rsidRPr="00F25085">
        <w:rPr>
          <w:rFonts w:ascii="Times New Roman" w:hAnsi="Times New Roman"/>
          <w:i/>
          <w:sz w:val="26"/>
          <w:szCs w:val="26"/>
        </w:rPr>
        <w:t>Во-первых</w:t>
      </w:r>
      <w:r w:rsidRPr="00F25085">
        <w:rPr>
          <w:rFonts w:ascii="Times New Roman" w:hAnsi="Times New Roman"/>
          <w:sz w:val="26"/>
          <w:szCs w:val="26"/>
        </w:rPr>
        <w:t xml:space="preserve">, тезисам присуща значительно более высокая степень концентрации материала.  </w:t>
      </w:r>
      <w:r w:rsidRPr="00F25085">
        <w:rPr>
          <w:rFonts w:ascii="Times New Roman" w:hAnsi="Times New Roman"/>
          <w:i/>
          <w:sz w:val="26"/>
          <w:szCs w:val="26"/>
        </w:rPr>
        <w:t>Во-вторых</w:t>
      </w:r>
      <w:r w:rsidRPr="00F25085">
        <w:rPr>
          <w:rFonts w:ascii="Times New Roman" w:hAnsi="Times New Roman"/>
          <w:sz w:val="26"/>
          <w:szCs w:val="26"/>
        </w:rPr>
        <w:t xml:space="preserve">, в тезисах отмечается преобладание выводов над общими рассуждениями. </w:t>
      </w:r>
      <w:r w:rsidRPr="00F25085">
        <w:rPr>
          <w:rFonts w:ascii="Times New Roman" w:hAnsi="Times New Roman"/>
          <w:i/>
          <w:sz w:val="26"/>
          <w:szCs w:val="26"/>
        </w:rPr>
        <w:t>В-третьих</w:t>
      </w:r>
      <w:r w:rsidRPr="00F2508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Аннотация</w:t>
      </w:r>
      <w:r w:rsidRPr="00F2508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F25085">
        <w:rPr>
          <w:rFonts w:ascii="Times New Roman" w:hAnsi="Times New Roman"/>
          <w:sz w:val="26"/>
          <w:szCs w:val="26"/>
        </w:rPr>
        <w:lastRenderedPageBreak/>
        <w:t>нем необходимо оставить краткую запись с обобщающей характеристикой. Для указанной цели и используется аннотация.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 xml:space="preserve">Резюме </w:t>
      </w:r>
      <w:r w:rsidRPr="00F2508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F25085">
        <w:rPr>
          <w:rFonts w:ascii="Times New Roman" w:hAnsi="Times New Roman"/>
          <w:sz w:val="26"/>
          <w:szCs w:val="26"/>
        </w:rPr>
        <w:t>всего,</w:t>
      </w:r>
      <w:r w:rsidRPr="00F25085">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Конспект</w:t>
      </w:r>
      <w:r w:rsidRPr="00F2508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F25085" w:rsidRDefault="00F23F15" w:rsidP="00F25085">
      <w:pPr>
        <w:spacing w:after="0" w:line="240" w:lineRule="auto"/>
        <w:jc w:val="both"/>
        <w:rPr>
          <w:rFonts w:ascii="Times New Roman" w:hAnsi="Times New Roman"/>
          <w:color w:val="000000"/>
          <w:sz w:val="26"/>
          <w:szCs w:val="26"/>
        </w:rPr>
      </w:pPr>
      <w:bookmarkStart w:id="4" w:name="_Toc354667571"/>
      <w:bookmarkStart w:id="5" w:name="_Toc341102554"/>
      <w:bookmarkStart w:id="6" w:name="_Toc341106312"/>
      <w:r w:rsidRPr="00F25085">
        <w:rPr>
          <w:rStyle w:val="10"/>
          <w:rFonts w:eastAsiaTheme="minorHAnsi"/>
          <w:b/>
          <w:sz w:val="26"/>
          <w:szCs w:val="26"/>
        </w:rPr>
        <w:t>Методические  </w:t>
      </w:r>
      <w:bookmarkStart w:id="7" w:name="YANDEX_186"/>
      <w:bookmarkEnd w:id="7"/>
      <w:r w:rsidRPr="00F25085">
        <w:rPr>
          <w:rStyle w:val="10"/>
          <w:rFonts w:eastAsiaTheme="minorHAnsi"/>
          <w:b/>
          <w:sz w:val="26"/>
          <w:szCs w:val="26"/>
        </w:rPr>
        <w:t> рекомендации  по составлению</w:t>
      </w:r>
      <w:bookmarkEnd w:id="4"/>
      <w:r w:rsidRPr="00F25085">
        <w:rPr>
          <w:rFonts w:ascii="Times New Roman" w:hAnsi="Times New Roman"/>
          <w:b/>
          <w:bCs/>
          <w:iCs/>
          <w:color w:val="000000"/>
          <w:sz w:val="26"/>
          <w:szCs w:val="26"/>
        </w:rPr>
        <w:t xml:space="preserve"> конспекта:</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Выделите главное, составьте план</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25085" w:rsidRDefault="00F23F15" w:rsidP="00F25085">
      <w:pPr>
        <w:tabs>
          <w:tab w:val="left" w:pos="993"/>
        </w:tabs>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8" w:name="_Toc354667572"/>
      <w:bookmarkStart w:id="9" w:name="_Toc341102555"/>
      <w:bookmarkStart w:id="10" w:name="_Toc341106313"/>
      <w:r w:rsidRPr="00F25085">
        <w:rPr>
          <w:rFonts w:ascii="Times New Roman" w:hAnsi="Times New Roman" w:cs="Times New Roman"/>
          <w:color w:val="auto"/>
          <w:sz w:val="26"/>
          <w:szCs w:val="26"/>
        </w:rPr>
        <w:t>Методические рекомендации по подготовке доклада</w:t>
      </w:r>
      <w:bookmarkEnd w:id="8"/>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Доклад </w:t>
      </w:r>
      <w:r w:rsidRPr="00F25085">
        <w:rPr>
          <w:rFonts w:ascii="Times New Roman" w:hAnsi="Times New Roman"/>
          <w:sz w:val="26"/>
          <w:szCs w:val="26"/>
        </w:rPr>
        <w:t>– публичное сообщение, представляющее собой разв</w:t>
      </w:r>
      <w:r w:rsidR="00E03C11" w:rsidRPr="00F25085">
        <w:rPr>
          <w:rFonts w:ascii="Times New Roman" w:hAnsi="Times New Roman"/>
          <w:sz w:val="26"/>
          <w:szCs w:val="26"/>
        </w:rPr>
        <w:t>е</w:t>
      </w:r>
      <w:r w:rsidRPr="00F25085">
        <w:rPr>
          <w:rFonts w:ascii="Times New Roman" w:hAnsi="Times New Roman"/>
          <w:sz w:val="26"/>
          <w:szCs w:val="26"/>
        </w:rPr>
        <w:t>рнутое изложение определ</w:t>
      </w:r>
      <w:r w:rsidR="00E03C11" w:rsidRPr="00F25085">
        <w:rPr>
          <w:rFonts w:ascii="Times New Roman" w:hAnsi="Times New Roman"/>
          <w:sz w:val="26"/>
          <w:szCs w:val="26"/>
        </w:rPr>
        <w:t>е</w:t>
      </w:r>
      <w:r w:rsidRPr="00F25085">
        <w:rPr>
          <w:rFonts w:ascii="Times New Roman" w:hAnsi="Times New Roman"/>
          <w:sz w:val="26"/>
          <w:szCs w:val="26"/>
        </w:rPr>
        <w:t>нной темы.</w:t>
      </w:r>
    </w:p>
    <w:p w:rsidR="00F23F15" w:rsidRPr="00F25085" w:rsidRDefault="00F23F15" w:rsidP="00F25085">
      <w:pPr>
        <w:autoSpaceDE w:val="0"/>
        <w:autoSpaceDN w:val="0"/>
        <w:adjustRightInd w:val="0"/>
        <w:spacing w:after="0" w:line="240" w:lineRule="auto"/>
        <w:jc w:val="both"/>
        <w:rPr>
          <w:rFonts w:ascii="Times New Roman" w:hAnsi="Times New Roman"/>
          <w:b/>
          <w:bCs/>
          <w:sz w:val="26"/>
          <w:szCs w:val="26"/>
        </w:rPr>
      </w:pPr>
      <w:r w:rsidRPr="00F25085">
        <w:rPr>
          <w:rFonts w:ascii="Times New Roman" w:hAnsi="Times New Roman"/>
          <w:b/>
          <w:bCs/>
          <w:sz w:val="26"/>
          <w:szCs w:val="26"/>
        </w:rPr>
        <w:t>Этапы подготовки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Определение цели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Подбор необходимого материала, определяющего содержание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Составление плана доклада, распределение собранного материала в необходимой логической последовательности.</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Общее знакомство с литературой и выделение среди источников главного.</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Уточнение плана, отбор материала к каждому пункту плана.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Композиционное оформление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Заучивание, запоминание текста доклада, подготовки тезисов выступления.</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Выступление с докладом.</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Обсуждение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Оценивание доклада</w:t>
      </w:r>
      <w:r w:rsidR="00E03C11" w:rsidRPr="00F25085">
        <w:rPr>
          <w:sz w:val="26"/>
          <w:szCs w:val="26"/>
        </w:rPr>
        <w:t>.</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Композиционное оформление доклада </w:t>
      </w:r>
      <w:r w:rsidRPr="00F2508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F25085">
        <w:rPr>
          <w:rFonts w:ascii="Times New Roman" w:hAnsi="Times New Roman"/>
          <w:sz w:val="26"/>
          <w:szCs w:val="26"/>
        </w:rPr>
        <w:t>е</w:t>
      </w:r>
      <w:r w:rsidRPr="00F25085">
        <w:rPr>
          <w:rFonts w:ascii="Times New Roman" w:hAnsi="Times New Roman"/>
          <w:sz w:val="26"/>
          <w:szCs w:val="26"/>
        </w:rPr>
        <w:t xml:space="preserve">му, сочетанию рациональных и эмоциональных моментов, как </w:t>
      </w:r>
      <w:r w:rsidRPr="00F25085">
        <w:rPr>
          <w:rFonts w:ascii="Times New Roman" w:hAnsi="Times New Roman"/>
          <w:sz w:val="26"/>
          <w:szCs w:val="26"/>
        </w:rPr>
        <w:lastRenderedPageBreak/>
        <w:t>правило, элементами композиции доклада являются: вступление, определение предмета выступления, изложение</w:t>
      </w:r>
      <w:r w:rsidR="00E03C11" w:rsidRPr="00F25085">
        <w:rPr>
          <w:rFonts w:ascii="Times New Roman" w:hAnsi="Times New Roman"/>
          <w:sz w:val="26"/>
          <w:szCs w:val="26"/>
        </w:rPr>
        <w:t xml:space="preserve"> </w:t>
      </w:r>
      <w:r w:rsidRPr="00F25085">
        <w:rPr>
          <w:rFonts w:ascii="Times New Roman" w:hAnsi="Times New Roman"/>
          <w:sz w:val="26"/>
          <w:szCs w:val="26"/>
        </w:rPr>
        <w:t>(опровержение), заключение.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Вступление </w:t>
      </w:r>
      <w:r w:rsidRPr="00F25085">
        <w:rPr>
          <w:rFonts w:ascii="Times New Roman" w:hAnsi="Times New Roman"/>
          <w:sz w:val="26"/>
          <w:szCs w:val="26"/>
        </w:rPr>
        <w:t>помогает обеспечить успех выступления по любой тематике.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Вступление должно содержать:</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название доклада;</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сообщение основной идеи;</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современную оценку предмета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краткое перечисление рассматриваемых вопросов;</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интересную для слушателей форму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акцентирование оригинальности подхода.</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Выступление состоит из следующих частей:</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Основная часть, </w:t>
      </w:r>
      <w:r w:rsidRPr="00F25085">
        <w:rPr>
          <w:rFonts w:ascii="Times New Roman" w:hAnsi="Times New Roman"/>
          <w:sz w:val="26"/>
          <w:szCs w:val="26"/>
        </w:rPr>
        <w:t>в которой выступающий должен раскрыть суть темы, обычно строится по принципу отч</w:t>
      </w:r>
      <w:r w:rsidR="00E03C11" w:rsidRPr="00F25085">
        <w:rPr>
          <w:rFonts w:ascii="Times New Roman" w:hAnsi="Times New Roman"/>
          <w:sz w:val="26"/>
          <w:szCs w:val="26"/>
        </w:rPr>
        <w:t>е</w:t>
      </w:r>
      <w:r w:rsidRPr="00F25085">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lang w:eastAsia="ru-RU"/>
        </w:rPr>
      </w:pPr>
      <w:r w:rsidRPr="00F25085">
        <w:rPr>
          <w:rFonts w:ascii="Times New Roman" w:hAnsi="Times New Roman"/>
          <w:b/>
          <w:bCs/>
          <w:sz w:val="26"/>
          <w:szCs w:val="26"/>
        </w:rPr>
        <w:t xml:space="preserve">Заключение </w:t>
      </w:r>
      <w:r w:rsidR="00E03C11" w:rsidRPr="00F25085">
        <w:rPr>
          <w:rFonts w:ascii="Times New Roman" w:hAnsi="Times New Roman"/>
          <w:sz w:val="26"/>
          <w:szCs w:val="26"/>
        </w:rPr>
        <w:t>–</w:t>
      </w:r>
      <w:r w:rsidRPr="00F25085">
        <w:rPr>
          <w:rFonts w:ascii="Times New Roman" w:hAnsi="Times New Roman"/>
          <w:sz w:val="26"/>
          <w:szCs w:val="26"/>
        </w:rPr>
        <w:t xml:space="preserve"> это ч</w:t>
      </w:r>
      <w:r w:rsidR="00E03C11" w:rsidRPr="00F25085">
        <w:rPr>
          <w:rFonts w:ascii="Times New Roman" w:hAnsi="Times New Roman"/>
          <w:sz w:val="26"/>
          <w:szCs w:val="26"/>
        </w:rPr>
        <w:t>е</w:t>
      </w:r>
      <w:r w:rsidRPr="00F25085">
        <w:rPr>
          <w:rFonts w:ascii="Times New Roman" w:hAnsi="Times New Roman"/>
          <w:sz w:val="26"/>
          <w:szCs w:val="26"/>
        </w:rPr>
        <w:t>ткое обобщение и краткие выводы по излагаемой теме.</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1" w:name="_Toc354667573"/>
      <w:r w:rsidRPr="00F2508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Регламент устного публичного выступления – не более 10 минут.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Любое устное выступление должно удовлетворять </w:t>
      </w:r>
      <w:r w:rsidRPr="00F25085">
        <w:rPr>
          <w:rFonts w:ascii="Times New Roman" w:hAnsi="Times New Roman"/>
          <w:i/>
          <w:sz w:val="26"/>
          <w:szCs w:val="26"/>
        </w:rPr>
        <w:t>трем основным критериям</w:t>
      </w:r>
      <w:r w:rsidRPr="00F2508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25085" w:rsidRDefault="00F23F15" w:rsidP="00F25085">
      <w:pPr>
        <w:pStyle w:val="3f3f3f3f3f3f3f3f3f3f3f3f3f2"/>
        <w:rPr>
          <w:snapToGrid w:val="0"/>
          <w:sz w:val="26"/>
          <w:szCs w:val="26"/>
        </w:rPr>
      </w:pPr>
      <w:r w:rsidRPr="00F2508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25085">
        <w:rPr>
          <w:rFonts w:ascii="Times New Roman" w:hAnsi="Times New Roman"/>
          <w:sz w:val="26"/>
          <w:szCs w:val="26"/>
        </w:rPr>
        <w:t xml:space="preserve">Тема выступления не должна быть перегруженной, нельзя </w:t>
      </w:r>
      <w:r w:rsidR="00FE5172" w:rsidRPr="00F25085">
        <w:rPr>
          <w:rFonts w:ascii="Times New Roman" w:hAnsi="Times New Roman"/>
          <w:sz w:val="26"/>
          <w:szCs w:val="26"/>
        </w:rPr>
        <w:t>«</w:t>
      </w:r>
      <w:r w:rsidRPr="00F25085">
        <w:rPr>
          <w:rFonts w:ascii="Times New Roman" w:hAnsi="Times New Roman"/>
          <w:sz w:val="26"/>
          <w:szCs w:val="26"/>
        </w:rPr>
        <w:t>объять необъятное</w:t>
      </w:r>
      <w:r w:rsidR="00FE5172" w:rsidRPr="00F25085">
        <w:rPr>
          <w:rFonts w:ascii="Times New Roman" w:hAnsi="Times New Roman"/>
          <w:sz w:val="26"/>
          <w:szCs w:val="26"/>
        </w:rPr>
        <w:t>»</w:t>
      </w:r>
      <w:r w:rsidRPr="00F2508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F25085">
        <w:rPr>
          <w:rFonts w:ascii="Times New Roman" w:hAnsi="Times New Roman"/>
          <w:sz w:val="26"/>
          <w:szCs w:val="26"/>
        </w:rPr>
        <w:t>–</w:t>
      </w:r>
      <w:r w:rsidRPr="00F25085">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25085" w:rsidRDefault="00F23F15" w:rsidP="00F25085">
      <w:pPr>
        <w:pStyle w:val="3f3f3f3f3f3f3f3f3f3f3f3f3f2"/>
        <w:rPr>
          <w:snapToGrid w:val="0"/>
          <w:sz w:val="26"/>
          <w:szCs w:val="26"/>
        </w:rPr>
      </w:pPr>
      <w:r w:rsidRPr="00F2508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25085" w:rsidRDefault="00F23F15" w:rsidP="00F25085">
      <w:pPr>
        <w:pStyle w:val="3f3f3f3f3f3f3f3f3f3f3f3f3f2"/>
        <w:rPr>
          <w:snapToGrid w:val="0"/>
          <w:sz w:val="26"/>
          <w:szCs w:val="26"/>
        </w:rPr>
      </w:pPr>
      <w:r w:rsidRPr="00F25085">
        <w:rPr>
          <w:i/>
          <w:sz w:val="26"/>
          <w:szCs w:val="26"/>
        </w:rPr>
        <w:t>Вступление</w:t>
      </w:r>
      <w:r w:rsidRPr="00F25085">
        <w:rPr>
          <w:sz w:val="26"/>
          <w:szCs w:val="26"/>
        </w:rPr>
        <w:t xml:space="preserve"> включает в себя </w:t>
      </w:r>
      <w:r w:rsidRPr="00F25085">
        <w:rPr>
          <w:snapToGrid w:val="0"/>
          <w:sz w:val="26"/>
          <w:szCs w:val="26"/>
        </w:rPr>
        <w:t xml:space="preserve">представление авторов (фамилия, имя отчество, при необходимости место учебы, статус), </w:t>
      </w:r>
      <w:r w:rsidRPr="00F2508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2508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25085" w:rsidRDefault="00F23F15" w:rsidP="00F25085">
      <w:pPr>
        <w:pStyle w:val="3f3f3f3f3f3f3f3f3f3f3f3f3f2"/>
        <w:rPr>
          <w:snapToGrid w:val="0"/>
          <w:sz w:val="26"/>
          <w:szCs w:val="26"/>
        </w:rPr>
      </w:pPr>
      <w:r w:rsidRPr="00F25085">
        <w:rPr>
          <w:snapToGrid w:val="0"/>
          <w:sz w:val="26"/>
          <w:szCs w:val="26"/>
        </w:rPr>
        <w:t>Требования к основному тезису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lastRenderedPageBreak/>
        <w:t>фраза должна утверждать главную мысль и соответствовать цели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суждение должно быть кратким, ясным, легко удерживаться в кратковременной памяти;</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мысль должна пониматься однозначно, не заключать в себе противоречия.</w:t>
      </w:r>
    </w:p>
    <w:p w:rsidR="00F23F15" w:rsidRPr="00F25085" w:rsidRDefault="00F23F15" w:rsidP="00F25085">
      <w:pPr>
        <w:pStyle w:val="3f3f3f3f3f3f3f3f3f3f3f3f3f2"/>
        <w:rPr>
          <w:snapToGrid w:val="0"/>
          <w:sz w:val="26"/>
          <w:szCs w:val="26"/>
        </w:rPr>
      </w:pPr>
      <w:r w:rsidRPr="00F25085">
        <w:rPr>
          <w:snapToGrid w:val="0"/>
          <w:sz w:val="26"/>
          <w:szCs w:val="26"/>
        </w:rPr>
        <w:t>В речи может быть несколько стержневых идей, но не более трех.</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napToGrid w:val="0"/>
          <w:sz w:val="26"/>
          <w:szCs w:val="26"/>
        </w:rPr>
        <w:t xml:space="preserve">Самая частая ошибка в начале речи – либо </w:t>
      </w:r>
      <w:r w:rsidRPr="00F2508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25085" w:rsidRDefault="00F23F15" w:rsidP="00F25085">
      <w:pPr>
        <w:pStyle w:val="3f3f3f3f3f3f3f3f3f3f3f3f3f2"/>
        <w:rPr>
          <w:snapToGrid w:val="0"/>
          <w:sz w:val="26"/>
          <w:szCs w:val="26"/>
        </w:rPr>
      </w:pPr>
      <w:r w:rsidRPr="00F2508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25085" w:rsidRDefault="00F23F15" w:rsidP="00F25085">
      <w:pPr>
        <w:pStyle w:val="3f3f3f3f3f3f3f3f3f3f3f3f3f2"/>
        <w:rPr>
          <w:sz w:val="26"/>
          <w:szCs w:val="26"/>
        </w:rPr>
      </w:pPr>
      <w:r w:rsidRPr="00F25085">
        <w:rPr>
          <w:sz w:val="26"/>
          <w:szCs w:val="26"/>
        </w:rPr>
        <w:t xml:space="preserve">План развития </w:t>
      </w:r>
      <w:r w:rsidRPr="00F25085">
        <w:rPr>
          <w:i/>
          <w:sz w:val="26"/>
          <w:szCs w:val="26"/>
        </w:rPr>
        <w:t>основной части</w:t>
      </w:r>
      <w:r w:rsidRPr="00F25085">
        <w:rPr>
          <w:sz w:val="26"/>
          <w:szCs w:val="26"/>
        </w:rPr>
        <w:t xml:space="preserve"> должен быть ясным. Должно быть отобрано оптимальное количество фактов и необходимых примеров.</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2508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Самые частые ошибки в основной части доклада </w:t>
      </w:r>
      <w:r w:rsidR="00FE5172" w:rsidRPr="00F25085">
        <w:rPr>
          <w:rFonts w:ascii="Times New Roman" w:hAnsi="Times New Roman"/>
          <w:sz w:val="26"/>
          <w:szCs w:val="26"/>
        </w:rPr>
        <w:t>–</w:t>
      </w:r>
      <w:r w:rsidRPr="00F25085">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F25085">
        <w:rPr>
          <w:rFonts w:ascii="Times New Roman" w:hAnsi="Times New Roman"/>
          <w:sz w:val="26"/>
          <w:szCs w:val="26"/>
        </w:rPr>
        <w:t xml:space="preserve"> вступление, скомканн</w:t>
      </w:r>
      <w:r w:rsidRPr="00F25085">
        <w:rPr>
          <w:rFonts w:ascii="Times New Roman" w:hAnsi="Times New Roman"/>
          <w:sz w:val="26"/>
          <w:szCs w:val="26"/>
        </w:rPr>
        <w:t>ость основных положений, заключения).</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i/>
          <w:sz w:val="26"/>
          <w:szCs w:val="26"/>
        </w:rPr>
        <w:t>В заключении</w:t>
      </w:r>
      <w:r w:rsidRPr="00F2508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2508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2508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F25085">
        <w:rPr>
          <w:rFonts w:ascii="Times New Roman" w:hAnsi="Times New Roman"/>
          <w:sz w:val="26"/>
          <w:szCs w:val="26"/>
        </w:rPr>
        <w:t>«</w:t>
      </w:r>
      <w:r w:rsidRPr="00F25085">
        <w:rPr>
          <w:rFonts w:ascii="Times New Roman" w:hAnsi="Times New Roman"/>
          <w:sz w:val="26"/>
          <w:szCs w:val="26"/>
        </w:rPr>
        <w:t>закон края</w:t>
      </w:r>
      <w:r w:rsidR="00CF1970" w:rsidRPr="00F25085">
        <w:rPr>
          <w:rFonts w:ascii="Times New Roman" w:hAnsi="Times New Roman"/>
          <w:sz w:val="26"/>
          <w:szCs w:val="26"/>
        </w:rPr>
        <w:t>»</w:t>
      </w:r>
      <w:r w:rsidRPr="00F25085">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F25085">
        <w:rPr>
          <w:rFonts w:ascii="Times New Roman" w:hAnsi="Times New Roman"/>
          <w:sz w:val="26"/>
          <w:szCs w:val="26"/>
        </w:rPr>
        <w:t>«</w:t>
      </w:r>
      <w:r w:rsidRPr="00F25085">
        <w:rPr>
          <w:rFonts w:ascii="Times New Roman" w:hAnsi="Times New Roman"/>
          <w:sz w:val="26"/>
          <w:szCs w:val="26"/>
        </w:rPr>
        <w:t>чтобы слушатели почувствовали, что дальше говорить нечего</w:t>
      </w:r>
      <w:r w:rsidR="00CF1970" w:rsidRPr="00F25085">
        <w:rPr>
          <w:rFonts w:ascii="Times New Roman" w:hAnsi="Times New Roman"/>
          <w:sz w:val="26"/>
          <w:szCs w:val="26"/>
        </w:rPr>
        <w:t>»</w:t>
      </w:r>
      <w:r w:rsidRPr="00F25085">
        <w:rPr>
          <w:rFonts w:ascii="Times New Roman" w:hAnsi="Times New Roman"/>
          <w:sz w:val="26"/>
          <w:szCs w:val="26"/>
        </w:rPr>
        <w:t xml:space="preserve"> (А.Ф. Кони).</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lastRenderedPageBreak/>
        <w:t>«Это Вам позволит…»</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«Благодаря этому вы получите…»</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«Это позволит избежать…»</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«За счет этого вы можете…»</w:t>
      </w:r>
    </w:p>
    <w:p w:rsidR="00F23F15" w:rsidRPr="00F25085" w:rsidRDefault="00F23F15" w:rsidP="00F25085">
      <w:pPr>
        <w:pStyle w:val="3f3f3f3f3f3f3f3f3f3f3f3f3f2"/>
        <w:rPr>
          <w:snapToGrid w:val="0"/>
          <w:sz w:val="26"/>
          <w:szCs w:val="26"/>
        </w:rPr>
      </w:pPr>
      <w:r w:rsidRPr="00F25085">
        <w:rPr>
          <w:snapToGrid w:val="0"/>
          <w:sz w:val="26"/>
          <w:szCs w:val="26"/>
        </w:rPr>
        <w:t>После подготовки текста / плана выступления полезно проконтролировать себя вопросами:</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Вызывает ли мое выступление интерес?</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Достаточно ли я знаю по данному вопросу, и имеется ли у меня достаточно данных?</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Смогу ли я закончить выступление в отведенное время?</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Соответствует ли мое выступление уровню моих знаний и опыту?</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2508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25085" w:rsidRDefault="00F23F15" w:rsidP="00F25085">
      <w:pPr>
        <w:pStyle w:val="3f3f3f3f3f3f3f3f3f3f3f3f3f2"/>
        <w:rPr>
          <w:snapToGrid w:val="0"/>
          <w:color w:val="000000"/>
          <w:sz w:val="26"/>
          <w:szCs w:val="26"/>
        </w:rPr>
      </w:pPr>
      <w:r w:rsidRPr="00F2508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25085" w:rsidRDefault="00F23F15" w:rsidP="00F25085">
      <w:pPr>
        <w:pStyle w:val="3f3f3f3f3f3f3f3f3f3f3f3f3f2"/>
        <w:rPr>
          <w:snapToGrid w:val="0"/>
          <w:sz w:val="26"/>
          <w:szCs w:val="26"/>
        </w:rPr>
      </w:pPr>
      <w:r w:rsidRPr="00F25085">
        <w:rPr>
          <w:snapToGrid w:val="0"/>
          <w:sz w:val="26"/>
          <w:szCs w:val="26"/>
        </w:rPr>
        <w:t xml:space="preserve">Кроме того, установлено, что </w:t>
      </w:r>
      <w:r w:rsidRPr="00F25085">
        <w:rPr>
          <w:i/>
          <w:snapToGrid w:val="0"/>
          <w:sz w:val="26"/>
          <w:szCs w:val="26"/>
        </w:rPr>
        <w:t>короткие фразы</w:t>
      </w:r>
      <w:r w:rsidRPr="00F2508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25085" w:rsidRDefault="00F23F15" w:rsidP="00F25085">
      <w:pPr>
        <w:pStyle w:val="3f3f3f3f3f3f3f3f3f3f3f3f3f2"/>
        <w:rPr>
          <w:snapToGrid w:val="0"/>
          <w:sz w:val="26"/>
          <w:szCs w:val="26"/>
        </w:rPr>
      </w:pPr>
      <w:r w:rsidRPr="00F2508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25085" w:rsidRDefault="00F23F15" w:rsidP="00F25085">
      <w:pPr>
        <w:pStyle w:val="3f3f3f3f3f3f3f3f3f3f3f3f3f2"/>
        <w:rPr>
          <w:snapToGrid w:val="0"/>
          <w:sz w:val="26"/>
          <w:szCs w:val="26"/>
        </w:rPr>
      </w:pPr>
      <w:r w:rsidRPr="00F2508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25085" w:rsidRDefault="00F23F15" w:rsidP="00F25085">
      <w:pPr>
        <w:pStyle w:val="3f3f3f3f3f3f3f3f3f3f3f3f3f2"/>
        <w:rPr>
          <w:snapToGrid w:val="0"/>
          <w:sz w:val="26"/>
          <w:szCs w:val="26"/>
        </w:rPr>
      </w:pPr>
      <w:r w:rsidRPr="00F2508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25085" w:rsidRDefault="00F23F15" w:rsidP="00F25085">
      <w:pPr>
        <w:pStyle w:val="3f3f3f3f3f3f3f3f3f3f3f3f3f2"/>
        <w:rPr>
          <w:sz w:val="26"/>
          <w:szCs w:val="26"/>
        </w:rPr>
      </w:pPr>
      <w:r w:rsidRPr="00F25085">
        <w:rPr>
          <w:sz w:val="26"/>
          <w:szCs w:val="26"/>
        </w:rPr>
        <w:t>После выступления нужно быть готовым к ответам на возникшие у аудитории вопросы.</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2" w:name="_Toc354667574"/>
      <w:r w:rsidRPr="00F25085">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Реферат, как правило, должен содержать следующие </w:t>
      </w:r>
      <w:r w:rsidRPr="00F25085">
        <w:rPr>
          <w:rFonts w:ascii="Times New Roman" w:hAnsi="Times New Roman"/>
          <w:bCs/>
          <w:iCs/>
          <w:sz w:val="26"/>
          <w:szCs w:val="26"/>
        </w:rPr>
        <w:t>структурные элементы</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титульный лист</w:t>
      </w:r>
      <w:r w:rsidR="0094586D" w:rsidRPr="00F25085">
        <w:rPr>
          <w:rFonts w:ascii="Times New Roman" w:hAnsi="Times New Roman"/>
          <w:sz w:val="26"/>
          <w:szCs w:val="26"/>
        </w:rPr>
        <w:t xml:space="preserve"> (Приложение 1)</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введение;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основная часть;</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заключение;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приложения (при необходимости).</w:t>
      </w:r>
    </w:p>
    <w:p w:rsidR="00F23F15" w:rsidRPr="00F25085" w:rsidRDefault="00F23F15" w:rsidP="00F25085">
      <w:pPr>
        <w:pStyle w:val="aa"/>
        <w:spacing w:after="0"/>
        <w:ind w:left="0"/>
        <w:jc w:val="both"/>
        <w:rPr>
          <w:sz w:val="26"/>
          <w:szCs w:val="26"/>
        </w:rPr>
      </w:pPr>
      <w:r w:rsidRPr="00F25085">
        <w:rPr>
          <w:sz w:val="26"/>
          <w:szCs w:val="26"/>
        </w:rPr>
        <w:t>Примерный объем в машинописных страницах составляющих реферата представлен в таблице.</w:t>
      </w:r>
    </w:p>
    <w:p w:rsidR="00F23F15" w:rsidRPr="00F25085" w:rsidRDefault="00F23F15" w:rsidP="00F25085">
      <w:pPr>
        <w:pStyle w:val="aa"/>
        <w:spacing w:after="0"/>
        <w:ind w:left="0"/>
        <w:jc w:val="both"/>
        <w:rPr>
          <w:sz w:val="26"/>
          <w:szCs w:val="26"/>
        </w:rPr>
      </w:pPr>
      <w:r w:rsidRPr="00F2508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b/>
                <w:bCs/>
                <w:i/>
                <w:sz w:val="26"/>
                <w:szCs w:val="26"/>
              </w:rPr>
            </w:pPr>
            <w:r w:rsidRPr="00F25085">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9"/>
              <w:spacing w:before="0" w:line="240" w:lineRule="auto"/>
              <w:jc w:val="both"/>
              <w:rPr>
                <w:rFonts w:ascii="Times New Roman" w:hAnsi="Times New Roman" w:cs="Times New Roman"/>
                <w:b/>
                <w:color w:val="auto"/>
                <w:sz w:val="26"/>
                <w:szCs w:val="26"/>
              </w:rPr>
            </w:pPr>
            <w:r w:rsidRPr="00F25085">
              <w:rPr>
                <w:rFonts w:ascii="Times New Roman" w:hAnsi="Times New Roman" w:cs="Times New Roman"/>
                <w:b/>
                <w:color w:val="auto"/>
                <w:sz w:val="26"/>
                <w:szCs w:val="26"/>
              </w:rPr>
              <w:t>Количество страниц</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6"/>
              <w:spacing w:before="0" w:line="240" w:lineRule="auto"/>
              <w:jc w:val="both"/>
              <w:rPr>
                <w:rFonts w:ascii="Times New Roman" w:hAnsi="Times New Roman" w:cs="Times New Roman"/>
                <w:i w:val="0"/>
                <w:color w:val="auto"/>
                <w:sz w:val="26"/>
                <w:szCs w:val="26"/>
              </w:rPr>
            </w:pPr>
            <w:r w:rsidRPr="00F25085">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15-20</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Без ограничений</w:t>
            </w:r>
          </w:p>
        </w:tc>
      </w:tr>
    </w:tbl>
    <w:p w:rsidR="00463732" w:rsidRPr="00F25085" w:rsidRDefault="00463732" w:rsidP="00F25085">
      <w:pPr>
        <w:shd w:val="clear" w:color="auto" w:fill="FFFFFF"/>
        <w:tabs>
          <w:tab w:val="left" w:pos="0"/>
        </w:tabs>
        <w:spacing w:after="0" w:line="240" w:lineRule="auto"/>
        <w:jc w:val="both"/>
        <w:rPr>
          <w:rFonts w:ascii="Times New Roman" w:hAnsi="Times New Roman"/>
          <w:sz w:val="26"/>
          <w:szCs w:val="26"/>
        </w:rPr>
      </w:pP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25085" w:rsidRDefault="00F23F15" w:rsidP="00F25085">
      <w:pPr>
        <w:pStyle w:val="2"/>
        <w:spacing w:after="0" w:line="240" w:lineRule="auto"/>
        <w:ind w:left="0"/>
        <w:jc w:val="both"/>
        <w:rPr>
          <w:sz w:val="26"/>
          <w:szCs w:val="26"/>
        </w:rPr>
      </w:pPr>
      <w:r w:rsidRPr="00F25085">
        <w:rPr>
          <w:sz w:val="26"/>
          <w:szCs w:val="26"/>
        </w:rPr>
        <w:t xml:space="preserve">Во введении дается общая характеристика реферата: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обосновывается актуальность выбранной темы;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определяется цель работы и задачи, подлежащие решению для её достижения;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описываются объект и предмет исследования, информационная база исследования;</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кратко характеризуется структура реферата по главам.</w:t>
      </w: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F25085">
        <w:rPr>
          <w:rFonts w:ascii="Times New Roman" w:hAnsi="Times New Roman"/>
          <w:sz w:val="26"/>
          <w:szCs w:val="26"/>
        </w:rPr>
        <w:t>«</w:t>
      </w:r>
      <w:r w:rsidRPr="00F25085">
        <w:rPr>
          <w:rFonts w:ascii="Times New Roman" w:hAnsi="Times New Roman"/>
          <w:sz w:val="26"/>
          <w:szCs w:val="26"/>
        </w:rPr>
        <w:t>ОСНОВНАЯ ЧАСТЬ</w:t>
      </w:r>
      <w:r w:rsidR="005A64A2" w:rsidRPr="00F25085">
        <w:rPr>
          <w:rFonts w:ascii="Times New Roman" w:hAnsi="Times New Roman"/>
          <w:sz w:val="26"/>
          <w:szCs w:val="26"/>
        </w:rPr>
        <w:t>»</w:t>
      </w:r>
      <w:r w:rsidRPr="00F25085">
        <w:rPr>
          <w:rFonts w:ascii="Times New Roman" w:hAnsi="Times New Roman"/>
          <w:sz w:val="26"/>
          <w:szCs w:val="26"/>
        </w:rPr>
        <w:t xml:space="preserve"> в содержании реферата быть не должно.</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F25085">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25085" w:rsidRDefault="00F23F15" w:rsidP="00F25085">
      <w:pPr>
        <w:shd w:val="clear" w:color="auto" w:fill="FFFFFF"/>
        <w:spacing w:after="0" w:line="240" w:lineRule="auto"/>
        <w:jc w:val="both"/>
        <w:rPr>
          <w:rFonts w:ascii="Times New Roman" w:hAnsi="Times New Roman"/>
          <w:iCs/>
          <w:sz w:val="26"/>
          <w:szCs w:val="26"/>
        </w:rPr>
      </w:pPr>
      <w:r w:rsidRPr="00F2508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25085" w:rsidRDefault="00F23F15"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 xml:space="preserve">Оформление </w:t>
      </w:r>
      <w:r w:rsidRPr="00F25085">
        <w:rPr>
          <w:rFonts w:ascii="Times New Roman" w:hAnsi="Times New Roman"/>
          <w:b/>
          <w:sz w:val="26"/>
          <w:szCs w:val="26"/>
        </w:rPr>
        <w:t>реферата</w:t>
      </w:r>
    </w:p>
    <w:p w:rsidR="00F23F15" w:rsidRPr="00F25085" w:rsidRDefault="00F23F15" w:rsidP="00F25085">
      <w:pPr>
        <w:shd w:val="clear" w:color="auto" w:fill="FFFFFF"/>
        <w:tabs>
          <w:tab w:val="left" w:pos="360"/>
        </w:tabs>
        <w:spacing w:after="0" w:line="240" w:lineRule="auto"/>
        <w:jc w:val="both"/>
        <w:rPr>
          <w:rFonts w:ascii="Times New Roman" w:hAnsi="Times New Roman"/>
          <w:sz w:val="26"/>
          <w:szCs w:val="26"/>
        </w:rPr>
      </w:pPr>
      <w:r w:rsidRPr="00F2508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одной стороне листа белой бумаги формата А-4</w:t>
      </w:r>
      <w:r w:rsidR="00400E59" w:rsidRPr="00F25085">
        <w:rPr>
          <w:rFonts w:ascii="Times New Roman" w:hAnsi="Times New Roman"/>
          <w:sz w:val="26"/>
          <w:szCs w:val="26"/>
        </w:rPr>
        <w:t>;</w:t>
      </w:r>
      <w:r w:rsidRPr="00F25085">
        <w:rPr>
          <w:rFonts w:ascii="Times New Roman" w:hAnsi="Times New Roman"/>
          <w:sz w:val="26"/>
          <w:szCs w:val="26"/>
        </w:rPr>
        <w:t xml:space="preserve"> </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размер шрифта-12; </w:t>
      </w:r>
      <w:r w:rsidRPr="00F25085">
        <w:rPr>
          <w:rFonts w:ascii="Times New Roman" w:hAnsi="Times New Roman"/>
          <w:sz w:val="26"/>
          <w:szCs w:val="26"/>
          <w:lang w:val="en-US"/>
        </w:rPr>
        <w:t>Times</w:t>
      </w:r>
      <w:r w:rsidRPr="00F25085">
        <w:rPr>
          <w:rFonts w:ascii="Times New Roman" w:hAnsi="Times New Roman"/>
          <w:sz w:val="26"/>
          <w:szCs w:val="26"/>
        </w:rPr>
        <w:t xml:space="preserve"> </w:t>
      </w:r>
      <w:r w:rsidRPr="00F25085">
        <w:rPr>
          <w:rFonts w:ascii="Times New Roman" w:hAnsi="Times New Roman"/>
          <w:sz w:val="26"/>
          <w:szCs w:val="26"/>
          <w:lang w:val="en-US"/>
        </w:rPr>
        <w:t>New</w:t>
      </w:r>
      <w:r w:rsidRPr="00F25085">
        <w:rPr>
          <w:rFonts w:ascii="Times New Roman" w:hAnsi="Times New Roman"/>
          <w:sz w:val="26"/>
          <w:szCs w:val="26"/>
        </w:rPr>
        <w:t xml:space="preserve"> </w:t>
      </w:r>
      <w:r w:rsidRPr="00F25085">
        <w:rPr>
          <w:rFonts w:ascii="Times New Roman" w:hAnsi="Times New Roman"/>
          <w:sz w:val="26"/>
          <w:szCs w:val="26"/>
          <w:lang w:val="en-US"/>
        </w:rPr>
        <w:t>Roman</w:t>
      </w:r>
      <w:r w:rsidRPr="00F25085">
        <w:rPr>
          <w:rFonts w:ascii="Times New Roman" w:hAnsi="Times New Roman"/>
          <w:sz w:val="26"/>
          <w:szCs w:val="26"/>
        </w:rPr>
        <w:t xml:space="preserve">, цвет </w:t>
      </w:r>
      <w:r w:rsidR="00400E59" w:rsidRPr="00F25085">
        <w:rPr>
          <w:rFonts w:ascii="Times New Roman" w:hAnsi="Times New Roman"/>
          <w:sz w:val="26"/>
          <w:szCs w:val="26"/>
        </w:rPr>
        <w:t>–</w:t>
      </w:r>
      <w:r w:rsidRPr="00F25085">
        <w:rPr>
          <w:rFonts w:ascii="Times New Roman" w:hAnsi="Times New Roman"/>
          <w:sz w:val="26"/>
          <w:szCs w:val="26"/>
        </w:rPr>
        <w:t xml:space="preserve"> черный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междустрочный интервал </w:t>
      </w:r>
      <w:r w:rsidR="00400E59" w:rsidRPr="00F25085">
        <w:rPr>
          <w:rFonts w:ascii="Times New Roman" w:hAnsi="Times New Roman"/>
          <w:sz w:val="26"/>
          <w:szCs w:val="26"/>
        </w:rPr>
        <w:t>–</w:t>
      </w:r>
      <w:r w:rsidRPr="00F25085">
        <w:rPr>
          <w:rFonts w:ascii="Times New Roman" w:hAnsi="Times New Roman"/>
          <w:sz w:val="26"/>
          <w:szCs w:val="26"/>
        </w:rPr>
        <w:t xml:space="preserve"> одинарный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25085">
          <w:rPr>
            <w:rFonts w:ascii="Times New Roman" w:hAnsi="Times New Roman"/>
            <w:sz w:val="26"/>
            <w:szCs w:val="26"/>
          </w:rPr>
          <w:t>2 см</w:t>
        </w:r>
      </w:smartTag>
      <w:r w:rsidRPr="00F25085">
        <w:rPr>
          <w:rFonts w:ascii="Times New Roman" w:hAnsi="Times New Roman"/>
          <w:sz w:val="26"/>
          <w:szCs w:val="26"/>
        </w:rPr>
        <w:t>, правого</w:t>
      </w:r>
      <w:r w:rsidR="00400E59" w:rsidRPr="00F25085">
        <w:rPr>
          <w:rFonts w:ascii="Times New Roman" w:hAnsi="Times New Roman"/>
          <w:sz w:val="26"/>
          <w:szCs w:val="26"/>
        </w:rPr>
        <w:t xml:space="preserve"> –</w:t>
      </w:r>
      <w:r w:rsidRPr="00F25085">
        <w:rPr>
          <w:rFonts w:ascii="Times New Roman" w:hAnsi="Times New Roman"/>
          <w:sz w:val="26"/>
          <w:szCs w:val="26"/>
        </w:rPr>
        <w:t xml:space="preserve"> </w:t>
      </w:r>
      <w:smartTag w:uri="urn:schemas-microsoft-com:office:smarttags" w:element="metricconverter">
        <w:smartTagPr>
          <w:attr w:name="ProductID" w:val="1 см"/>
        </w:smartTagPr>
        <w:r w:rsidRPr="00F25085">
          <w:rPr>
            <w:rFonts w:ascii="Times New Roman" w:hAnsi="Times New Roman"/>
            <w:sz w:val="26"/>
            <w:szCs w:val="26"/>
          </w:rPr>
          <w:t>1 см</w:t>
        </w:r>
      </w:smartTag>
      <w:r w:rsidRPr="00F25085">
        <w:rPr>
          <w:rFonts w:ascii="Times New Roman" w:hAnsi="Times New Roman"/>
          <w:sz w:val="26"/>
          <w:szCs w:val="26"/>
        </w:rPr>
        <w:t>, верхнего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 нижнего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отформатировано по ширине листа;</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первой странице необходимо из</w:t>
      </w:r>
      <w:r w:rsidR="00400E59" w:rsidRPr="00F25085">
        <w:rPr>
          <w:rFonts w:ascii="Times New Roman" w:hAnsi="Times New Roman"/>
          <w:sz w:val="26"/>
          <w:szCs w:val="26"/>
        </w:rPr>
        <w:t>ложить план (содержание) работы;</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 в конце работы необходимо указать источники использованной  литературы</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нумерация страниц текста.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w:t>
      </w:r>
      <w:r w:rsidR="00F23F15" w:rsidRPr="00F25085">
        <w:rPr>
          <w:rFonts w:ascii="Times New Roman" w:hAnsi="Times New Roman"/>
          <w:sz w:val="26"/>
          <w:szCs w:val="26"/>
        </w:rPr>
        <w:t>аконодательные и нормативно-мет</w:t>
      </w:r>
      <w:r w:rsidRPr="00F25085">
        <w:rPr>
          <w:rFonts w:ascii="Times New Roman" w:hAnsi="Times New Roman"/>
          <w:sz w:val="26"/>
          <w:szCs w:val="26"/>
        </w:rPr>
        <w:t>одические документы и материалы.</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пециальная научная отечественная и зарубежная литература (монографии, у</w:t>
      </w:r>
      <w:r w:rsidRPr="00F25085">
        <w:rPr>
          <w:rFonts w:ascii="Times New Roman" w:hAnsi="Times New Roman"/>
          <w:sz w:val="26"/>
          <w:szCs w:val="26"/>
        </w:rPr>
        <w:t>чебники, научные статьи и т.п.).</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5085">
        <w:rPr>
          <w:rFonts w:ascii="Times New Roman" w:hAnsi="Times New Roman"/>
          <w:iCs/>
          <w:sz w:val="26"/>
          <w:szCs w:val="26"/>
        </w:rPr>
        <w:t>.</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lastRenderedPageBreak/>
        <w:t xml:space="preserve">Каждое приложение должно начинаться с новой страницы. Вверху страницы справа указывается слово </w:t>
      </w:r>
      <w:r w:rsidR="00BC1B41" w:rsidRPr="00F25085">
        <w:rPr>
          <w:rFonts w:ascii="Times New Roman" w:hAnsi="Times New Roman"/>
          <w:sz w:val="26"/>
          <w:szCs w:val="26"/>
        </w:rPr>
        <w:t>«</w:t>
      </w:r>
      <w:r w:rsidRPr="00F25085">
        <w:rPr>
          <w:rFonts w:ascii="Times New Roman" w:hAnsi="Times New Roman"/>
          <w:sz w:val="26"/>
          <w:szCs w:val="26"/>
        </w:rPr>
        <w:t>Приложение</w:t>
      </w:r>
      <w:r w:rsidR="00BC1B41" w:rsidRPr="00F25085">
        <w:rPr>
          <w:rFonts w:ascii="Times New Roman" w:hAnsi="Times New Roman"/>
          <w:sz w:val="26"/>
          <w:szCs w:val="26"/>
        </w:rPr>
        <w:t>»</w:t>
      </w:r>
      <w:r w:rsidRPr="00F25085">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нумеровать порядковой нумерацией арабскими цифрами.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25085" w:rsidRDefault="00F23F15" w:rsidP="00F25085">
      <w:pPr>
        <w:spacing w:after="0" w:line="240" w:lineRule="auto"/>
        <w:jc w:val="both"/>
        <w:rPr>
          <w:rFonts w:ascii="Times New Roman" w:hAnsi="Times New Roman"/>
          <w:bCs/>
          <w:sz w:val="26"/>
          <w:szCs w:val="26"/>
        </w:rPr>
      </w:pPr>
      <w:r w:rsidRPr="00F25085">
        <w:rPr>
          <w:rFonts w:ascii="Times New Roman" w:hAnsi="Times New Roman"/>
          <w:bCs/>
          <w:sz w:val="26"/>
          <w:szCs w:val="26"/>
        </w:rPr>
        <w:t xml:space="preserve">Критерии оценки </w:t>
      </w:r>
      <w:r w:rsidRPr="00F25085">
        <w:rPr>
          <w:rFonts w:ascii="Times New Roman" w:hAnsi="Times New Roman"/>
          <w:sz w:val="26"/>
          <w:szCs w:val="26"/>
        </w:rPr>
        <w:t>реферата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Срок сдачи готового реферата определяется утвержденным графиком.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04785" w:rsidRPr="00F25085" w:rsidRDefault="00C04785" w:rsidP="00F25085">
      <w:pPr>
        <w:spacing w:after="0" w:line="240" w:lineRule="auto"/>
        <w:jc w:val="both"/>
        <w:rPr>
          <w:rFonts w:ascii="Times New Roman" w:hAnsi="Times New Roman"/>
          <w:sz w:val="26"/>
          <w:szCs w:val="26"/>
        </w:rPr>
      </w:pPr>
    </w:p>
    <w:p w:rsidR="003269C8" w:rsidRPr="00F25085" w:rsidRDefault="003269C8" w:rsidP="00F25085">
      <w:pPr>
        <w:pStyle w:val="a6"/>
        <w:numPr>
          <w:ilvl w:val="0"/>
          <w:numId w:val="1"/>
        </w:numPr>
        <w:ind w:left="0" w:firstLine="0"/>
        <w:rPr>
          <w:bCs/>
          <w:sz w:val="26"/>
          <w:szCs w:val="26"/>
        </w:rPr>
      </w:pPr>
      <w:r w:rsidRPr="00F25085">
        <w:rPr>
          <w:b/>
          <w:sz w:val="26"/>
          <w:szCs w:val="26"/>
        </w:rPr>
        <w:t xml:space="preserve">Критерии оценивания выполненных заданий </w:t>
      </w:r>
    </w:p>
    <w:p w:rsidR="0094586D" w:rsidRPr="00F25085" w:rsidRDefault="0094586D" w:rsidP="00F25085">
      <w:pPr>
        <w:pStyle w:val="a6"/>
        <w:ind w:left="0" w:firstLine="0"/>
        <w:rPr>
          <w:b/>
          <w:sz w:val="26"/>
          <w:szCs w:val="26"/>
        </w:rPr>
      </w:pPr>
    </w:p>
    <w:p w:rsidR="003269C8" w:rsidRPr="00F25085" w:rsidRDefault="0094586D" w:rsidP="00F25085">
      <w:pPr>
        <w:pStyle w:val="a6"/>
        <w:ind w:left="0" w:firstLine="0"/>
        <w:rPr>
          <w:b/>
          <w:bCs/>
          <w:sz w:val="26"/>
          <w:szCs w:val="26"/>
        </w:rPr>
      </w:pPr>
      <w:r w:rsidRPr="00F25085">
        <w:rPr>
          <w:b/>
          <w:bCs/>
          <w:sz w:val="26"/>
          <w:szCs w:val="26"/>
        </w:rPr>
        <w:t>4</w:t>
      </w:r>
      <w:r w:rsidR="003269C8" w:rsidRPr="00F25085">
        <w:rPr>
          <w:b/>
          <w:bCs/>
          <w:sz w:val="26"/>
          <w:szCs w:val="26"/>
        </w:rPr>
        <w:t xml:space="preserve">.1. Критерии оценивания </w:t>
      </w:r>
      <w:r w:rsidRPr="00F25085">
        <w:rPr>
          <w:b/>
          <w:bCs/>
          <w:sz w:val="26"/>
          <w:szCs w:val="26"/>
        </w:rPr>
        <w:t>реферата</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Реферат оценивается по системе:</w:t>
      </w:r>
    </w:p>
    <w:p w:rsidR="00710742" w:rsidRPr="00F25085" w:rsidRDefault="00710742" w:rsidP="00F25085">
      <w:pPr>
        <w:shd w:val="clear" w:color="auto" w:fill="FFFFFF"/>
        <w:tabs>
          <w:tab w:val="left" w:pos="5983"/>
        </w:tabs>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отлично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25085" w:rsidRDefault="00710742" w:rsidP="00F25085">
      <w:pPr>
        <w:pStyle w:val="ac"/>
        <w:ind w:left="0" w:right="0" w:firstLine="0"/>
        <w:rPr>
          <w:sz w:val="26"/>
          <w:szCs w:val="26"/>
        </w:rPr>
      </w:pPr>
      <w:r w:rsidRPr="00F25085">
        <w:rPr>
          <w:sz w:val="26"/>
          <w:szCs w:val="26"/>
        </w:rPr>
        <w:t xml:space="preserve">Оценка </w:t>
      </w:r>
      <w:r w:rsidR="00A146A2" w:rsidRPr="00F25085">
        <w:rPr>
          <w:sz w:val="26"/>
          <w:szCs w:val="26"/>
        </w:rPr>
        <w:t>«</w:t>
      </w:r>
      <w:r w:rsidRPr="00F25085">
        <w:rPr>
          <w:sz w:val="26"/>
          <w:szCs w:val="26"/>
        </w:rPr>
        <w:t>хорошо</w:t>
      </w:r>
      <w:r w:rsidR="00A146A2" w:rsidRPr="00F25085">
        <w:rPr>
          <w:sz w:val="26"/>
          <w:szCs w:val="26"/>
        </w:rPr>
        <w:t>»</w:t>
      </w:r>
      <w:r w:rsidRPr="00F25085">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F25085" w:rsidRDefault="00710742"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25085" w:rsidRDefault="00710742" w:rsidP="00F25085">
      <w:pPr>
        <w:shd w:val="clear" w:color="auto" w:fill="FFFFFF"/>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неудовлетворительно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25085" w:rsidRDefault="00761E94" w:rsidP="00F25085">
      <w:pPr>
        <w:spacing w:after="0" w:line="240" w:lineRule="auto"/>
        <w:jc w:val="both"/>
        <w:rPr>
          <w:rFonts w:ascii="Times New Roman" w:hAnsi="Times New Roman"/>
          <w:bCs/>
          <w:sz w:val="26"/>
          <w:szCs w:val="26"/>
        </w:rPr>
      </w:pPr>
    </w:p>
    <w:p w:rsidR="003269C8" w:rsidRPr="00F25085" w:rsidRDefault="0094586D"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4</w:t>
      </w:r>
      <w:r w:rsidR="003269C8" w:rsidRPr="00F25085">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10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879"/>
        <w:gridCol w:w="3119"/>
        <w:gridCol w:w="2262"/>
      </w:tblGrid>
      <w:tr w:rsidR="00380811" w:rsidRPr="00F25085" w:rsidTr="00F25085">
        <w:trPr>
          <w:trHeight w:val="559"/>
        </w:trPr>
        <w:tc>
          <w:tcPr>
            <w:tcW w:w="1907" w:type="dxa"/>
            <w:vMerge w:val="restart"/>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Критерии оценки</w:t>
            </w:r>
          </w:p>
        </w:tc>
        <w:tc>
          <w:tcPr>
            <w:tcW w:w="287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выполнена </w:t>
            </w:r>
            <w:r w:rsidRPr="00F25085">
              <w:rPr>
                <w:rFonts w:ascii="Times New Roman" w:hAnsi="Times New Roman"/>
                <w:b/>
                <w:bCs/>
                <w:sz w:val="26"/>
                <w:szCs w:val="26"/>
              </w:rPr>
              <w:br/>
              <w:t>не полностью</w:t>
            </w:r>
          </w:p>
        </w:tc>
        <w:tc>
          <w:tcPr>
            <w:tcW w:w="2262"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w:t>
            </w:r>
            <w:r w:rsidRPr="00F25085">
              <w:rPr>
                <w:rFonts w:ascii="Times New Roman" w:hAnsi="Times New Roman"/>
                <w:b/>
                <w:bCs/>
                <w:sz w:val="26"/>
                <w:szCs w:val="26"/>
              </w:rPr>
              <w:br/>
              <w:t>не выполнена</w:t>
            </w:r>
          </w:p>
        </w:tc>
      </w:tr>
      <w:tr w:rsidR="00380811" w:rsidRPr="00F25085" w:rsidTr="00F25085">
        <w:trPr>
          <w:trHeight w:val="425"/>
        </w:trPr>
        <w:tc>
          <w:tcPr>
            <w:tcW w:w="1907" w:type="dxa"/>
            <w:vMerge/>
            <w:vAlign w:val="center"/>
          </w:tcPr>
          <w:p w:rsidR="00380811" w:rsidRPr="00F25085" w:rsidRDefault="00380811" w:rsidP="00F25085">
            <w:pPr>
              <w:spacing w:after="0" w:line="240" w:lineRule="auto"/>
              <w:jc w:val="both"/>
              <w:rPr>
                <w:rFonts w:ascii="Times New Roman" w:hAnsi="Times New Roman"/>
                <w:b/>
                <w:bCs/>
                <w:sz w:val="26"/>
                <w:szCs w:val="26"/>
              </w:rPr>
            </w:pPr>
          </w:p>
        </w:tc>
        <w:tc>
          <w:tcPr>
            <w:tcW w:w="287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«5»</w:t>
            </w:r>
          </w:p>
        </w:tc>
        <w:tc>
          <w:tcPr>
            <w:tcW w:w="311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«3-4»</w:t>
            </w:r>
          </w:p>
        </w:tc>
        <w:tc>
          <w:tcPr>
            <w:tcW w:w="2262"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«2»</w:t>
            </w:r>
          </w:p>
        </w:tc>
      </w:tr>
      <w:tr w:rsidR="003269C8" w:rsidRPr="00F25085" w:rsidTr="00F25085">
        <w:tc>
          <w:tcPr>
            <w:tcW w:w="1907"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Соответствие представленной информации заданной теме</w:t>
            </w:r>
          </w:p>
        </w:tc>
        <w:tc>
          <w:tcPr>
            <w:tcW w:w="2879"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сообщения полностью соответст</w:t>
            </w:r>
            <w:r w:rsidR="00A146A2" w:rsidRPr="00F25085">
              <w:rPr>
                <w:rFonts w:ascii="Times New Roman" w:hAnsi="Times New Roman"/>
                <w:sz w:val="26"/>
                <w:szCs w:val="26"/>
              </w:rPr>
              <w:t>-</w:t>
            </w:r>
            <w:r w:rsidRPr="00F25085">
              <w:rPr>
                <w:rFonts w:ascii="Times New Roman" w:hAnsi="Times New Roman"/>
                <w:sz w:val="26"/>
                <w:szCs w:val="26"/>
              </w:rPr>
              <w:t xml:space="preserve">вует заданной теме, </w:t>
            </w:r>
            <w:r w:rsidRPr="00F25085">
              <w:rPr>
                <w:rFonts w:ascii="Times New Roman" w:hAnsi="Times New Roman"/>
                <w:sz w:val="26"/>
                <w:szCs w:val="26"/>
              </w:rPr>
              <w:br/>
              <w:t>тема раскрыта пол</w:t>
            </w:r>
            <w:r w:rsidR="00A146A2" w:rsidRPr="00F25085">
              <w:rPr>
                <w:rFonts w:ascii="Times New Roman" w:hAnsi="Times New Roman"/>
                <w:sz w:val="26"/>
                <w:szCs w:val="26"/>
              </w:rPr>
              <w:t>-</w:t>
            </w:r>
            <w:r w:rsidRPr="00F25085">
              <w:rPr>
                <w:rFonts w:ascii="Times New Roman" w:hAnsi="Times New Roman"/>
                <w:sz w:val="26"/>
                <w:szCs w:val="26"/>
              </w:rPr>
              <w:t>ностью</w:t>
            </w:r>
            <w:r w:rsidR="00F95029" w:rsidRPr="00F25085">
              <w:rPr>
                <w:rFonts w:ascii="Times New Roman" w:hAnsi="Times New Roman"/>
                <w:sz w:val="26"/>
                <w:szCs w:val="26"/>
              </w:rPr>
              <w:t>.</w:t>
            </w:r>
          </w:p>
        </w:tc>
        <w:tc>
          <w:tcPr>
            <w:tcW w:w="3119" w:type="dxa"/>
          </w:tcPr>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 сообще</w:t>
            </w:r>
            <w:r w:rsidR="00A146A2" w:rsidRPr="00F25085">
              <w:rPr>
                <w:rFonts w:ascii="Times New Roman" w:hAnsi="Times New Roman"/>
                <w:sz w:val="26"/>
                <w:szCs w:val="26"/>
              </w:rPr>
              <w:t>-</w:t>
            </w:r>
            <w:r w:rsidRPr="00F25085">
              <w:rPr>
                <w:rFonts w:ascii="Times New Roman" w:hAnsi="Times New Roman"/>
                <w:sz w:val="26"/>
                <w:szCs w:val="26"/>
              </w:rPr>
              <w:t>ния соответствует задан</w:t>
            </w:r>
            <w:r w:rsidR="00A146A2" w:rsidRPr="00F25085">
              <w:rPr>
                <w:rFonts w:ascii="Times New Roman" w:hAnsi="Times New Roman"/>
                <w:sz w:val="26"/>
                <w:szCs w:val="26"/>
              </w:rPr>
              <w:t>-</w:t>
            </w:r>
            <w:r w:rsidRPr="00F25085">
              <w:rPr>
                <w:rFonts w:ascii="Times New Roman" w:hAnsi="Times New Roman"/>
                <w:sz w:val="26"/>
                <w:szCs w:val="26"/>
              </w:rPr>
              <w:t>ной теме, но в тексте есть отклонения от темы или тема раскрыта не пол</w:t>
            </w:r>
            <w:r w:rsidR="00A146A2" w:rsidRPr="00F25085">
              <w:rPr>
                <w:rFonts w:ascii="Times New Roman" w:hAnsi="Times New Roman"/>
                <w:sz w:val="26"/>
                <w:szCs w:val="26"/>
              </w:rPr>
              <w:t>-</w:t>
            </w:r>
            <w:r w:rsidRPr="00F25085">
              <w:rPr>
                <w:rFonts w:ascii="Times New Roman" w:hAnsi="Times New Roman"/>
                <w:sz w:val="26"/>
                <w:szCs w:val="26"/>
              </w:rPr>
              <w:t>ностью.</w:t>
            </w:r>
          </w:p>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Слишком краткий либо слишком простран</w:t>
            </w:r>
            <w:r w:rsidR="00A146A2" w:rsidRPr="00F25085">
              <w:rPr>
                <w:rFonts w:ascii="Times New Roman" w:hAnsi="Times New Roman"/>
                <w:sz w:val="26"/>
                <w:szCs w:val="26"/>
              </w:rPr>
              <w:t>-</w:t>
            </w:r>
            <w:r w:rsidRPr="00F25085">
              <w:rPr>
                <w:rFonts w:ascii="Times New Roman" w:hAnsi="Times New Roman"/>
                <w:sz w:val="26"/>
                <w:szCs w:val="26"/>
              </w:rPr>
              <w:t>ный текст сообщения.</w:t>
            </w:r>
          </w:p>
        </w:tc>
        <w:tc>
          <w:tcPr>
            <w:tcW w:w="2262" w:type="dxa"/>
          </w:tcPr>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Обучающий</w:t>
            </w:r>
            <w:r w:rsidR="00F95029" w:rsidRPr="00F25085">
              <w:rPr>
                <w:rFonts w:ascii="Times New Roman" w:hAnsi="Times New Roman"/>
                <w:sz w:val="26"/>
                <w:szCs w:val="26"/>
              </w:rPr>
              <w:t>-</w:t>
            </w:r>
            <w:r w:rsidRPr="00F25085">
              <w:rPr>
                <w:rFonts w:ascii="Times New Roman" w:hAnsi="Times New Roman"/>
                <w:sz w:val="26"/>
                <w:szCs w:val="26"/>
              </w:rPr>
              <w:t>ся работу не выполнил вовсе.</w:t>
            </w:r>
          </w:p>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 сообщения не соответствует заданной теме, тема не раск</w:t>
            </w:r>
            <w:r w:rsidR="00F95029" w:rsidRPr="00F25085">
              <w:rPr>
                <w:rFonts w:ascii="Times New Roman" w:hAnsi="Times New Roman"/>
                <w:sz w:val="26"/>
                <w:szCs w:val="26"/>
              </w:rPr>
              <w:t>-</w:t>
            </w:r>
            <w:r w:rsidRPr="00F25085">
              <w:rPr>
                <w:rFonts w:ascii="Times New Roman" w:hAnsi="Times New Roman"/>
                <w:sz w:val="26"/>
                <w:szCs w:val="26"/>
              </w:rPr>
              <w:t>рыта.</w:t>
            </w:r>
          </w:p>
        </w:tc>
      </w:tr>
      <w:tr w:rsidR="00C04785" w:rsidRPr="00F25085" w:rsidTr="00F25085">
        <w:tc>
          <w:tcPr>
            <w:tcW w:w="1907" w:type="dxa"/>
          </w:tcPr>
          <w:p w:rsidR="00C04785" w:rsidRPr="00F25085" w:rsidRDefault="001E6FF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br w:type="page"/>
            </w:r>
            <w:r w:rsidR="00C04785" w:rsidRPr="00F25085">
              <w:rPr>
                <w:rFonts w:ascii="Times New Roman" w:hAnsi="Times New Roman"/>
                <w:sz w:val="26"/>
                <w:szCs w:val="26"/>
              </w:rPr>
              <w:t xml:space="preserve">Характер и стиль изложения материала сообщения </w:t>
            </w:r>
          </w:p>
        </w:tc>
        <w:tc>
          <w:tcPr>
            <w:tcW w:w="2879" w:type="dxa"/>
          </w:tcPr>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Материал  в сооб-щении излагается ло-гично, по плану.</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В содержании ис-пользуются термины по изучаемой теме.</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Произношение и объяснение терминов сообщения не</w:t>
            </w:r>
            <w:r w:rsidR="00F25085">
              <w:rPr>
                <w:rFonts w:ascii="Times New Roman" w:hAnsi="Times New Roman"/>
                <w:sz w:val="26"/>
                <w:szCs w:val="26"/>
              </w:rPr>
              <w:t xml:space="preserve"> вызывает у обучающегося затруд</w:t>
            </w:r>
            <w:r w:rsidRPr="00F25085">
              <w:rPr>
                <w:rFonts w:ascii="Times New Roman" w:hAnsi="Times New Roman"/>
                <w:sz w:val="26"/>
                <w:szCs w:val="26"/>
              </w:rPr>
              <w:t>нений.</w:t>
            </w:r>
          </w:p>
        </w:tc>
        <w:tc>
          <w:tcPr>
            <w:tcW w:w="3119" w:type="dxa"/>
          </w:tcPr>
          <w:p w:rsidR="00C04785" w:rsidRPr="00F25085" w:rsidRDefault="00F250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Материал  в сообще</w:t>
            </w:r>
            <w:r w:rsidR="00C04785" w:rsidRPr="00F25085">
              <w:rPr>
                <w:rFonts w:ascii="Times New Roman" w:hAnsi="Times New Roman"/>
                <w:sz w:val="26"/>
                <w:szCs w:val="26"/>
              </w:rPr>
              <w:t>нии не имеет четкой логики изложения (не по плану).</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w:t>
            </w:r>
            <w:r w:rsidR="00F25085">
              <w:rPr>
                <w:rFonts w:ascii="Times New Roman" w:hAnsi="Times New Roman"/>
                <w:sz w:val="26"/>
                <w:szCs w:val="26"/>
              </w:rPr>
              <w:t>ние и объяснение терминов вызы</w:t>
            </w:r>
            <w:r w:rsidRPr="00F25085">
              <w:rPr>
                <w:rFonts w:ascii="Times New Roman" w:hAnsi="Times New Roman"/>
                <w:sz w:val="26"/>
                <w:szCs w:val="26"/>
              </w:rPr>
              <w:t>вает  затруднения.</w:t>
            </w:r>
          </w:p>
        </w:tc>
        <w:tc>
          <w:tcPr>
            <w:tcW w:w="2262" w:type="dxa"/>
            <w:vMerge w:val="restart"/>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p w:rsidR="00C04785" w:rsidRPr="00F25085" w:rsidRDefault="00F250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Отчет выпол</w:t>
            </w:r>
            <w:r w:rsidR="00C04785" w:rsidRPr="00F25085">
              <w:rPr>
                <w:rFonts w:ascii="Times New Roman" w:hAnsi="Times New Roman"/>
                <w:sz w:val="26"/>
                <w:szCs w:val="26"/>
              </w:rPr>
              <w:t>нен и оформлен небрежно, без соблюдения установленных требований.</w:t>
            </w:r>
          </w:p>
          <w:p w:rsidR="00C04785" w:rsidRPr="00F25085" w:rsidRDefault="00C04785" w:rsidP="00F25085">
            <w:pPr>
              <w:pStyle w:val="a6"/>
              <w:tabs>
                <w:tab w:val="left" w:pos="339"/>
              </w:tabs>
              <w:ind w:left="0" w:firstLine="0"/>
              <w:rPr>
                <w:sz w:val="26"/>
                <w:szCs w:val="26"/>
              </w:rPr>
            </w:pPr>
          </w:p>
          <w:p w:rsidR="00C04785" w:rsidRPr="00F25085" w:rsidRDefault="00C047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Объем текс</w:t>
            </w:r>
            <w:r w:rsidR="00F25085">
              <w:rPr>
                <w:rFonts w:ascii="Times New Roman" w:hAnsi="Times New Roman"/>
                <w:sz w:val="26"/>
                <w:szCs w:val="26"/>
              </w:rPr>
              <w:t>та сообщения зна-чительно превы</w:t>
            </w:r>
            <w:r w:rsidRPr="00F25085">
              <w:rPr>
                <w:rFonts w:ascii="Times New Roman" w:hAnsi="Times New Roman"/>
                <w:sz w:val="26"/>
                <w:szCs w:val="26"/>
              </w:rPr>
              <w:t>шает регламент. </w:t>
            </w:r>
          </w:p>
        </w:tc>
      </w:tr>
      <w:tr w:rsidR="00C04785" w:rsidRPr="00F25085" w:rsidTr="00F25085">
        <w:tc>
          <w:tcPr>
            <w:tcW w:w="1907" w:type="dxa"/>
          </w:tcPr>
          <w:p w:rsidR="00C04785" w:rsidRPr="00F25085" w:rsidRDefault="00C04785" w:rsidP="00F25085">
            <w:pPr>
              <w:widowControl w:val="0"/>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Правильность оформления</w:t>
            </w:r>
          </w:p>
        </w:tc>
        <w:tc>
          <w:tcPr>
            <w:tcW w:w="2879" w:type="dxa"/>
          </w:tcPr>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аккуратно и точно в соответствии с правилами оформления.</w:t>
            </w:r>
          </w:p>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Объем текста со-общения соответствует регламенту. </w:t>
            </w:r>
          </w:p>
        </w:tc>
        <w:tc>
          <w:tcPr>
            <w:tcW w:w="3119" w:type="dxa"/>
          </w:tcPr>
          <w:p w:rsidR="00C04785" w:rsidRPr="00F25085" w:rsidRDefault="00C047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недостаточно аккуратно.</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 xml:space="preserve"> Присутствуют неточ</w:t>
            </w:r>
            <w:r w:rsidR="00C04785" w:rsidRPr="00F25085">
              <w:rPr>
                <w:rFonts w:ascii="Times New Roman" w:hAnsi="Times New Roman"/>
                <w:sz w:val="26"/>
                <w:szCs w:val="26"/>
              </w:rPr>
              <w:t>ности в оформлении.</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Объем текста сообще</w:t>
            </w:r>
            <w:r w:rsidR="00C04785" w:rsidRPr="00F25085">
              <w:rPr>
                <w:rFonts w:ascii="Times New Roman" w:hAnsi="Times New Roman"/>
                <w:sz w:val="26"/>
                <w:szCs w:val="26"/>
              </w:rPr>
              <w:t>ния не соответствует регламенту.</w:t>
            </w:r>
          </w:p>
        </w:tc>
        <w:tc>
          <w:tcPr>
            <w:tcW w:w="2262" w:type="dxa"/>
            <w:vMerge/>
            <w:tcBorders>
              <w:bottom w:val="single" w:sz="4" w:space="0" w:color="auto"/>
            </w:tcBorders>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tc>
      </w:tr>
    </w:tbl>
    <w:p w:rsidR="003269C8" w:rsidRPr="00F25085" w:rsidRDefault="003269C8" w:rsidP="00F25085">
      <w:pPr>
        <w:spacing w:after="0" w:line="240" w:lineRule="auto"/>
        <w:jc w:val="both"/>
        <w:rPr>
          <w:rFonts w:ascii="Times New Roman" w:hAnsi="Times New Roman"/>
          <w:b/>
          <w:sz w:val="26"/>
          <w:szCs w:val="26"/>
        </w:rPr>
      </w:pPr>
    </w:p>
    <w:p w:rsidR="003269C8" w:rsidRPr="00F25085" w:rsidRDefault="003269C8" w:rsidP="00F25085">
      <w:pPr>
        <w:pStyle w:val="a6"/>
        <w:numPr>
          <w:ilvl w:val="0"/>
          <w:numId w:val="1"/>
        </w:numPr>
        <w:ind w:left="0" w:firstLine="0"/>
        <w:rPr>
          <w:b/>
          <w:sz w:val="26"/>
          <w:szCs w:val="26"/>
        </w:rPr>
      </w:pPr>
      <w:r w:rsidRPr="00F25085">
        <w:rPr>
          <w:b/>
          <w:sz w:val="26"/>
          <w:szCs w:val="26"/>
        </w:rPr>
        <w:t>Информац</w:t>
      </w:r>
      <w:r w:rsidR="00F95029" w:rsidRPr="00F25085">
        <w:rPr>
          <w:b/>
          <w:sz w:val="26"/>
          <w:szCs w:val="26"/>
        </w:rPr>
        <w:t xml:space="preserve">ионное обеспечение  выполнения </w:t>
      </w:r>
      <w:r w:rsidRPr="00F25085">
        <w:rPr>
          <w:b/>
          <w:sz w:val="26"/>
          <w:szCs w:val="26"/>
        </w:rPr>
        <w:t>внеаудиторной самостоятельной работы</w:t>
      </w:r>
    </w:p>
    <w:p w:rsidR="00F95029" w:rsidRPr="00F25085" w:rsidRDefault="00F95029" w:rsidP="00F25085">
      <w:pPr>
        <w:pStyle w:val="a6"/>
        <w:ind w:left="0" w:firstLine="0"/>
        <w:rPr>
          <w:b/>
          <w:sz w:val="26"/>
          <w:szCs w:val="26"/>
        </w:rPr>
      </w:pP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Основные источники:</w:t>
      </w:r>
    </w:p>
    <w:p w:rsidR="0001141A" w:rsidRPr="00F25085" w:rsidRDefault="0001141A" w:rsidP="00F25085">
      <w:pPr>
        <w:tabs>
          <w:tab w:val="center" w:pos="4677"/>
          <w:tab w:val="left" w:pos="6360"/>
        </w:tabs>
        <w:spacing w:after="0" w:line="240" w:lineRule="auto"/>
        <w:jc w:val="both"/>
        <w:rPr>
          <w:rFonts w:ascii="Times New Roman" w:eastAsiaTheme="minorHAnsi" w:hAnsi="Times New Roman"/>
          <w:sz w:val="26"/>
          <w:szCs w:val="26"/>
        </w:rPr>
      </w:pPr>
      <w:r w:rsidRPr="00F25085">
        <w:rPr>
          <w:rFonts w:ascii="Times New Roman" w:hAnsi="Times New Roman"/>
          <w:sz w:val="26"/>
          <w:szCs w:val="26"/>
        </w:rPr>
        <w:t xml:space="preserve">1. Филиппова, Ю. С. Физическая культура : учебно-методическое пособие / Ю.С. Филиппова. — Москва : ИНФРА-М, 2022. — 197 с. — (Среднее профессиональное образование). - ISBN 978-5-16-015948-5. - Текст : электронный. - URL: </w:t>
      </w:r>
      <w:hyperlink r:id="rId10" w:history="1">
        <w:r w:rsidRPr="00F25085">
          <w:rPr>
            <w:rStyle w:val="a3"/>
            <w:rFonts w:ascii="Times New Roman" w:hAnsi="Times New Roman"/>
            <w:sz w:val="26"/>
            <w:szCs w:val="26"/>
          </w:rPr>
          <w:t>https://znanium.com/catalog/product/1815141</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sz w:val="26"/>
          <w:szCs w:val="26"/>
        </w:rPr>
      </w:pPr>
      <w:r w:rsidRPr="00F25085">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F25085">
          <w:rPr>
            <w:rStyle w:val="a3"/>
            <w:rFonts w:ascii="Times New Roman" w:hAnsi="Times New Roman"/>
            <w:sz w:val="26"/>
            <w:szCs w:val="26"/>
          </w:rPr>
          <w:t>https://znanium.com/catalog/product/927378</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Дополнительные источники:</w:t>
      </w:r>
    </w:p>
    <w:p w:rsidR="0001141A" w:rsidRPr="00F25085" w:rsidRDefault="0001141A" w:rsidP="00F25085">
      <w:pPr>
        <w:spacing w:after="0" w:line="240" w:lineRule="auto"/>
        <w:jc w:val="both"/>
        <w:rPr>
          <w:rFonts w:ascii="Times New Roman" w:eastAsiaTheme="minorHAnsi" w:hAnsi="Times New Roman"/>
          <w:sz w:val="26"/>
          <w:szCs w:val="26"/>
        </w:rPr>
      </w:pPr>
      <w:r w:rsidRPr="00F25085">
        <w:rPr>
          <w:rFonts w:ascii="Times New Roman" w:hAnsi="Times New Roman"/>
          <w:sz w:val="26"/>
          <w:szCs w:val="26"/>
        </w:rPr>
        <w:t>1. Бишаева А.А. Профессионально-оздоровительная физическая культура студента: учеб. пособие. — М.,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3. Литвинов А.А., Козлов А.В., Ивченко Е.В. Теория и методика обучения базовым видам спорта. Плавание.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4. Манжелей И.В. Инновации в физическом воспитании: учеб. пособие. — Тюмень,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5. Миронова Т.И. Реабилитация социально-психологического здоровья детско-молодежных групп. — Кострома,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Cs/>
          <w:sz w:val="26"/>
          <w:szCs w:val="26"/>
          <w:lang w:eastAsia="ru-RU"/>
        </w:rPr>
        <w:lastRenderedPageBreak/>
        <w:t xml:space="preserve">6. </w:t>
      </w:r>
      <w:r w:rsidRPr="00F25085">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F25085">
          <w:rPr>
            <w:rStyle w:val="a3"/>
            <w:rFonts w:ascii="Times New Roman" w:hAnsi="Times New Roman"/>
            <w:sz w:val="26"/>
            <w:szCs w:val="26"/>
          </w:rPr>
          <w:t>https://znanium.com/catalog/product/1000483</w:t>
        </w:r>
      </w:hyperlink>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
          <w:sz w:val="26"/>
          <w:szCs w:val="26"/>
        </w:rPr>
        <w:t>Интернет-ресурсы</w:t>
      </w:r>
      <w:r w:rsidRPr="00F25085">
        <w:rPr>
          <w:rFonts w:ascii="Times New Roman" w:hAnsi="Times New Roman"/>
          <w:sz w:val="26"/>
          <w:szCs w:val="26"/>
        </w:rPr>
        <w:t xml:space="preserve">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znanium.com – Электронная библиотечная система</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www.olympic.ru (Официальный сайт Олимпийского комитета России).</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01141A" w:rsidRPr="00F25085" w:rsidRDefault="0001141A"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Сервисы и инструменты:</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1. </w:t>
      </w:r>
      <w:r w:rsidRPr="00F25085">
        <w:rPr>
          <w:rFonts w:ascii="Times New Roman" w:hAnsi="Times New Roman"/>
          <w:sz w:val="26"/>
          <w:szCs w:val="26"/>
          <w:lang w:val="en-US"/>
        </w:rPr>
        <w:t>Skype</w:t>
      </w:r>
      <w:r w:rsidRPr="00F25085">
        <w:rPr>
          <w:rFonts w:ascii="Times New Roman" w:hAnsi="Times New Roman"/>
          <w:sz w:val="26"/>
          <w:szCs w:val="26"/>
        </w:rPr>
        <w:t xml:space="preserve"> (режим доступа: </w:t>
      </w:r>
      <w:hyperlink r:id="rId13"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w:t>
        </w:r>
        <w:r w:rsidRPr="00F25085">
          <w:rPr>
            <w:rStyle w:val="a3"/>
            <w:rFonts w:ascii="Times New Roman" w:hAnsi="Times New Roman"/>
            <w:sz w:val="26"/>
            <w:szCs w:val="26"/>
            <w:lang w:val="en-US"/>
          </w:rPr>
          <w:t>www</w:t>
        </w:r>
        <w:r w:rsidRPr="00F25085">
          <w:rPr>
            <w:rStyle w:val="a3"/>
            <w:rFonts w:ascii="Times New Roman" w:hAnsi="Times New Roman"/>
            <w:sz w:val="26"/>
            <w:szCs w:val="26"/>
          </w:rPr>
          <w:t>.</w:t>
        </w:r>
        <w:r w:rsidRPr="00F25085">
          <w:rPr>
            <w:rStyle w:val="a3"/>
            <w:rFonts w:ascii="Times New Roman" w:hAnsi="Times New Roman"/>
            <w:sz w:val="26"/>
            <w:szCs w:val="26"/>
            <w:lang w:val="en-US"/>
          </w:rPr>
          <w:t>skype</w:t>
        </w:r>
        <w:r w:rsidRPr="00F25085">
          <w:rPr>
            <w:rStyle w:val="a3"/>
            <w:rFonts w:ascii="Times New Roman" w:hAnsi="Times New Roman"/>
            <w:sz w:val="26"/>
            <w:szCs w:val="26"/>
          </w:rPr>
          <w:t>.</w:t>
        </w:r>
        <w:r w:rsidRPr="00F25085">
          <w:rPr>
            <w:rStyle w:val="a3"/>
            <w:rFonts w:ascii="Times New Roman" w:hAnsi="Times New Roman"/>
            <w:sz w:val="26"/>
            <w:szCs w:val="26"/>
            <w:lang w:val="en-US"/>
          </w:rPr>
          <w:t>com</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w:t>
      </w:r>
      <w:r w:rsidRPr="00F25085">
        <w:rPr>
          <w:rFonts w:ascii="Times New Roman" w:hAnsi="Times New Roman"/>
          <w:sz w:val="26"/>
          <w:szCs w:val="26"/>
          <w:lang w:val="en-US"/>
        </w:rPr>
        <w:t>Zoom</w:t>
      </w:r>
      <w:r w:rsidRPr="00F25085">
        <w:rPr>
          <w:rFonts w:ascii="Times New Roman" w:hAnsi="Times New Roman"/>
          <w:sz w:val="26"/>
          <w:szCs w:val="26"/>
        </w:rPr>
        <w:t xml:space="preserve"> (режим доступа: </w:t>
      </w:r>
      <w:hyperlink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 xml:space="preserve">:// </w:t>
        </w:r>
        <w:r w:rsidRPr="00F25085">
          <w:rPr>
            <w:rStyle w:val="a3"/>
            <w:rFonts w:ascii="Times New Roman" w:hAnsi="Times New Roman"/>
            <w:sz w:val="26"/>
            <w:szCs w:val="26"/>
            <w:lang w:val="en-US"/>
          </w:rPr>
          <w:t>zoom</w:t>
        </w:r>
        <w:r w:rsidRPr="00F25085">
          <w:rPr>
            <w:rStyle w:val="a3"/>
            <w:rFonts w:ascii="Times New Roman" w:hAnsi="Times New Roman"/>
            <w:sz w:val="26"/>
            <w:szCs w:val="26"/>
          </w:rPr>
          <w:t>.</w:t>
        </w:r>
        <w:r w:rsidRPr="00F25085">
          <w:rPr>
            <w:rStyle w:val="a3"/>
            <w:rFonts w:ascii="Times New Roman" w:hAnsi="Times New Roman"/>
            <w:sz w:val="26"/>
            <w:szCs w:val="26"/>
            <w:lang w:val="en-US"/>
          </w:rPr>
          <w:t>us</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3. https://</w:t>
      </w:r>
      <w:r w:rsidRPr="00F25085">
        <w:rPr>
          <w:rFonts w:ascii="Times New Roman" w:hAnsi="Times New Roman"/>
          <w:sz w:val="26"/>
          <w:szCs w:val="26"/>
          <w:lang w:val="en-US"/>
        </w:rPr>
        <w:t>disk</w:t>
      </w:r>
      <w:r w:rsidRPr="00F25085">
        <w:rPr>
          <w:rFonts w:ascii="Times New Roman" w:hAnsi="Times New Roman"/>
          <w:sz w:val="26"/>
          <w:szCs w:val="26"/>
        </w:rPr>
        <w:t>.</w:t>
      </w:r>
      <w:r w:rsidRPr="00F25085">
        <w:rPr>
          <w:rFonts w:ascii="Times New Roman" w:hAnsi="Times New Roman"/>
          <w:sz w:val="26"/>
          <w:szCs w:val="26"/>
          <w:lang w:val="en-US"/>
        </w:rPr>
        <w:t>yandex</w:t>
      </w:r>
      <w:r w:rsidRPr="00F25085">
        <w:rPr>
          <w:rFonts w:ascii="Times New Roman" w:hAnsi="Times New Roman"/>
          <w:sz w:val="26"/>
          <w:szCs w:val="26"/>
        </w:rPr>
        <w:t>.</w:t>
      </w:r>
      <w:r w:rsidRPr="00F25085">
        <w:rPr>
          <w:rFonts w:ascii="Times New Roman" w:hAnsi="Times New Roman"/>
          <w:sz w:val="26"/>
          <w:szCs w:val="26"/>
          <w:lang w:val="en-US"/>
        </w:rPr>
        <w:t>ru</w:t>
      </w: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lastRenderedPageBreak/>
        <w:t>Приложение 1</w:t>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t>Ти</w:t>
      </w:r>
      <w:r w:rsidR="00B6718A" w:rsidRPr="00F25085">
        <w:rPr>
          <w:rFonts w:ascii="Times New Roman" w:hAnsi="Times New Roman"/>
          <w:sz w:val="26"/>
          <w:szCs w:val="26"/>
        </w:rPr>
        <w:t>тульный лист реферата</w:t>
      </w:r>
    </w:p>
    <w:p w:rsidR="00B6718A" w:rsidRPr="00F25085" w:rsidRDefault="00B6718A" w:rsidP="00F25085">
      <w:pPr>
        <w:spacing w:after="0" w:line="240" w:lineRule="auto"/>
        <w:jc w:val="both"/>
        <w:rPr>
          <w:rFonts w:ascii="Times New Roman" w:hAnsi="Times New Roman"/>
          <w:b/>
          <w:sz w:val="26"/>
          <w:szCs w:val="26"/>
        </w:rPr>
      </w:pP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Министерство   образования и науки Республики Татарстан</w:t>
      </w: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ГАПОУ «Казанский политехнический колледж»</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Реферат</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по </w:t>
      </w:r>
      <w:r w:rsidR="004E7DC8" w:rsidRPr="00F25085">
        <w:rPr>
          <w:rFonts w:ascii="Times New Roman" w:hAnsi="Times New Roman"/>
          <w:sz w:val="26"/>
          <w:szCs w:val="26"/>
        </w:rPr>
        <w:t>дисциплине _______________________________________</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Тема: </w:t>
      </w:r>
      <w:r w:rsidR="004E7DC8" w:rsidRPr="00F25085">
        <w:rPr>
          <w:rFonts w:ascii="Times New Roman" w:hAnsi="Times New Roman"/>
          <w:color w:val="000000"/>
          <w:spacing w:val="1"/>
          <w:sz w:val="26"/>
          <w:szCs w:val="26"/>
        </w:rPr>
        <w:t>____________________________________________________</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Выполнил: </w:t>
      </w:r>
      <w:r w:rsidR="004E7DC8" w:rsidRPr="00F25085">
        <w:rPr>
          <w:rFonts w:ascii="Times New Roman" w:hAnsi="Times New Roman"/>
          <w:sz w:val="26"/>
          <w:szCs w:val="26"/>
        </w:rPr>
        <w:t>об</w:t>
      </w:r>
      <w:r w:rsidRPr="00F25085">
        <w:rPr>
          <w:rFonts w:ascii="Times New Roman" w:hAnsi="Times New Roman"/>
          <w:sz w:val="26"/>
          <w:szCs w:val="26"/>
        </w:rPr>
        <w:t>уча</w:t>
      </w:r>
      <w:r w:rsidR="004E7DC8" w:rsidRPr="00F25085">
        <w:rPr>
          <w:rFonts w:ascii="Times New Roman" w:hAnsi="Times New Roman"/>
          <w:sz w:val="26"/>
          <w:szCs w:val="26"/>
        </w:rPr>
        <w:t>ю</w:t>
      </w:r>
      <w:r w:rsidRPr="00F25085">
        <w:rPr>
          <w:rFonts w:ascii="Times New Roman" w:hAnsi="Times New Roman"/>
          <w:sz w:val="26"/>
          <w:szCs w:val="26"/>
        </w:rPr>
        <w:t xml:space="preserve">щийся </w:t>
      </w:r>
      <w:r w:rsidR="004E7DC8" w:rsidRPr="00F25085">
        <w:rPr>
          <w:rFonts w:ascii="Times New Roman" w:hAnsi="Times New Roman"/>
          <w:sz w:val="26"/>
          <w:szCs w:val="26"/>
        </w:rPr>
        <w:t>__</w:t>
      </w:r>
      <w:r w:rsidRPr="00F25085">
        <w:rPr>
          <w:rFonts w:ascii="Times New Roman" w:hAnsi="Times New Roman"/>
          <w:sz w:val="26"/>
          <w:szCs w:val="26"/>
        </w:rPr>
        <w:t xml:space="preserve">курса,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Группы № </w:t>
      </w:r>
      <w:r w:rsidR="004E7DC8" w:rsidRPr="00F25085">
        <w:rPr>
          <w:rFonts w:ascii="Times New Roman" w:hAnsi="Times New Roman"/>
          <w:sz w:val="26"/>
          <w:szCs w:val="26"/>
        </w:rPr>
        <w:t>____, ФИО</w:t>
      </w:r>
    </w:p>
    <w:p w:rsidR="005A21B4" w:rsidRPr="00F25085" w:rsidRDefault="005A21B4" w:rsidP="00F25085">
      <w:pPr>
        <w:tabs>
          <w:tab w:val="left" w:pos="5655"/>
        </w:tabs>
        <w:spacing w:after="0" w:line="240" w:lineRule="auto"/>
        <w:jc w:val="both"/>
        <w:rPr>
          <w:rFonts w:ascii="Times New Roman" w:hAnsi="Times New Roman"/>
          <w:sz w:val="26"/>
          <w:szCs w:val="26"/>
        </w:rPr>
      </w:pPr>
      <w:r w:rsidRPr="00F25085">
        <w:rPr>
          <w:rFonts w:ascii="Times New Roman" w:hAnsi="Times New Roman"/>
          <w:sz w:val="26"/>
          <w:szCs w:val="26"/>
        </w:rPr>
        <w:t>Проверил:</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Преподаватель: ______</w:t>
      </w:r>
      <w:r w:rsidR="004E7DC8" w:rsidRPr="00F25085">
        <w:rPr>
          <w:rFonts w:ascii="Times New Roman" w:hAnsi="Times New Roman"/>
          <w:sz w:val="26"/>
          <w:szCs w:val="26"/>
        </w:rPr>
        <w:t>ФИО</w:t>
      </w:r>
      <w:r w:rsidRPr="00F25085">
        <w:rPr>
          <w:rFonts w:ascii="Times New Roman" w:hAnsi="Times New Roman"/>
          <w:sz w:val="26"/>
          <w:szCs w:val="26"/>
        </w:rPr>
        <w:t xml:space="preserve">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___ (отметка)</w:t>
      </w:r>
    </w:p>
    <w:p w:rsidR="005A21B4" w:rsidRPr="00F25085" w:rsidRDefault="005A21B4" w:rsidP="00F25085">
      <w:pPr>
        <w:tabs>
          <w:tab w:val="left" w:pos="6975"/>
        </w:tabs>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C1D2C" w:rsidRPr="00F25085" w:rsidRDefault="000323E3" w:rsidP="00F25085">
      <w:pPr>
        <w:spacing w:after="0" w:line="240" w:lineRule="auto"/>
        <w:jc w:val="both"/>
        <w:rPr>
          <w:rFonts w:ascii="Times New Roman" w:hAnsi="Times New Roman"/>
          <w:sz w:val="26"/>
          <w:szCs w:val="26"/>
        </w:rPr>
      </w:pPr>
      <w:r w:rsidRPr="00F25085">
        <w:rPr>
          <w:rFonts w:ascii="Times New Roman" w:hAnsi="Times New Roman"/>
          <w:sz w:val="26"/>
          <w:szCs w:val="26"/>
        </w:rPr>
        <w:t>Казань, 20__</w:t>
      </w:r>
      <w:r w:rsidR="004E7DC8" w:rsidRPr="00F25085">
        <w:rPr>
          <w:rFonts w:ascii="Times New Roman" w:hAnsi="Times New Roman"/>
          <w:sz w:val="26"/>
          <w:szCs w:val="26"/>
        </w:rPr>
        <w:t xml:space="preserve"> г.</w:t>
      </w:r>
    </w:p>
    <w:sectPr w:rsidR="005C1D2C" w:rsidRPr="00F25085" w:rsidSect="00F25085">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876" w:rsidRDefault="007D7876" w:rsidP="00CE0A18">
      <w:pPr>
        <w:spacing w:after="0" w:line="240" w:lineRule="auto"/>
      </w:pPr>
      <w:r>
        <w:separator/>
      </w:r>
    </w:p>
  </w:endnote>
  <w:endnote w:type="continuationSeparator" w:id="0">
    <w:p w:rsidR="007D7876" w:rsidRDefault="007D7876"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517781" w:rsidRDefault="007D7876">
        <w:pPr>
          <w:pStyle w:val="a7"/>
          <w:jc w:val="center"/>
        </w:pPr>
        <w:r>
          <w:fldChar w:fldCharType="begin"/>
        </w:r>
        <w:r>
          <w:instrText xml:space="preserve"> PAGE   \* MERGEFORMAT </w:instrText>
        </w:r>
        <w:r>
          <w:fldChar w:fldCharType="separate"/>
        </w:r>
        <w:r w:rsidR="007A5A07">
          <w:rPr>
            <w:noProof/>
          </w:rPr>
          <w:t>7</w:t>
        </w:r>
        <w:r>
          <w:rPr>
            <w:noProof/>
          </w:rPr>
          <w:fldChar w:fldCharType="end"/>
        </w:r>
      </w:p>
    </w:sdtContent>
  </w:sdt>
  <w:p w:rsidR="00517781" w:rsidRDefault="005177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876" w:rsidRDefault="007D7876" w:rsidP="00CE0A18">
      <w:pPr>
        <w:spacing w:after="0" w:line="240" w:lineRule="auto"/>
      </w:pPr>
      <w:r>
        <w:separator/>
      </w:r>
    </w:p>
  </w:footnote>
  <w:footnote w:type="continuationSeparator" w:id="0">
    <w:p w:rsidR="007D7876" w:rsidRDefault="007D7876"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1141A"/>
    <w:rsid w:val="00017915"/>
    <w:rsid w:val="00024D18"/>
    <w:rsid w:val="000323E3"/>
    <w:rsid w:val="000467AA"/>
    <w:rsid w:val="00060F22"/>
    <w:rsid w:val="00074F89"/>
    <w:rsid w:val="000809AF"/>
    <w:rsid w:val="000917D4"/>
    <w:rsid w:val="00094410"/>
    <w:rsid w:val="000B3582"/>
    <w:rsid w:val="000C1EE4"/>
    <w:rsid w:val="000D4D24"/>
    <w:rsid w:val="000E691E"/>
    <w:rsid w:val="001068A9"/>
    <w:rsid w:val="00150A62"/>
    <w:rsid w:val="00152DFB"/>
    <w:rsid w:val="0017273C"/>
    <w:rsid w:val="00196EC3"/>
    <w:rsid w:val="001A3800"/>
    <w:rsid w:val="001A724B"/>
    <w:rsid w:val="001A72CF"/>
    <w:rsid w:val="001C0239"/>
    <w:rsid w:val="001E18CE"/>
    <w:rsid w:val="001E6FF5"/>
    <w:rsid w:val="00266DF6"/>
    <w:rsid w:val="00270777"/>
    <w:rsid w:val="0027474D"/>
    <w:rsid w:val="00291283"/>
    <w:rsid w:val="00296E63"/>
    <w:rsid w:val="002A434F"/>
    <w:rsid w:val="002B2CC3"/>
    <w:rsid w:val="002E5D77"/>
    <w:rsid w:val="003040BC"/>
    <w:rsid w:val="00311E14"/>
    <w:rsid w:val="003209F8"/>
    <w:rsid w:val="003269C8"/>
    <w:rsid w:val="003303D3"/>
    <w:rsid w:val="00335770"/>
    <w:rsid w:val="00336420"/>
    <w:rsid w:val="00347F73"/>
    <w:rsid w:val="00351EE3"/>
    <w:rsid w:val="00380811"/>
    <w:rsid w:val="00382FAB"/>
    <w:rsid w:val="003B3D3B"/>
    <w:rsid w:val="003C3293"/>
    <w:rsid w:val="003E1294"/>
    <w:rsid w:val="00400E59"/>
    <w:rsid w:val="0040772A"/>
    <w:rsid w:val="00431913"/>
    <w:rsid w:val="00444DB3"/>
    <w:rsid w:val="00463732"/>
    <w:rsid w:val="00483B25"/>
    <w:rsid w:val="0049370D"/>
    <w:rsid w:val="004B641D"/>
    <w:rsid w:val="004D4DD4"/>
    <w:rsid w:val="004E37E6"/>
    <w:rsid w:val="004E7DC8"/>
    <w:rsid w:val="004F427B"/>
    <w:rsid w:val="00516ED9"/>
    <w:rsid w:val="00517781"/>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053EE"/>
    <w:rsid w:val="006100BC"/>
    <w:rsid w:val="006136B2"/>
    <w:rsid w:val="00616F1C"/>
    <w:rsid w:val="00635507"/>
    <w:rsid w:val="0065615C"/>
    <w:rsid w:val="00661D1D"/>
    <w:rsid w:val="00663A96"/>
    <w:rsid w:val="00672983"/>
    <w:rsid w:val="00676181"/>
    <w:rsid w:val="006822F1"/>
    <w:rsid w:val="006F7ADD"/>
    <w:rsid w:val="00707012"/>
    <w:rsid w:val="00710742"/>
    <w:rsid w:val="00741173"/>
    <w:rsid w:val="00761E94"/>
    <w:rsid w:val="00784338"/>
    <w:rsid w:val="007A5A07"/>
    <w:rsid w:val="007D1891"/>
    <w:rsid w:val="007D1BA7"/>
    <w:rsid w:val="007D7876"/>
    <w:rsid w:val="007E5D4E"/>
    <w:rsid w:val="007F3644"/>
    <w:rsid w:val="007F5829"/>
    <w:rsid w:val="008231DA"/>
    <w:rsid w:val="008257F5"/>
    <w:rsid w:val="00845FF6"/>
    <w:rsid w:val="008541ED"/>
    <w:rsid w:val="0086326C"/>
    <w:rsid w:val="00877614"/>
    <w:rsid w:val="008C2AD1"/>
    <w:rsid w:val="008C316D"/>
    <w:rsid w:val="008E0E6A"/>
    <w:rsid w:val="008E5309"/>
    <w:rsid w:val="008F41ED"/>
    <w:rsid w:val="00900EC2"/>
    <w:rsid w:val="0092212D"/>
    <w:rsid w:val="0094068D"/>
    <w:rsid w:val="0094586D"/>
    <w:rsid w:val="00970491"/>
    <w:rsid w:val="00987B39"/>
    <w:rsid w:val="009B6E8A"/>
    <w:rsid w:val="009B7C18"/>
    <w:rsid w:val="009D2141"/>
    <w:rsid w:val="009E5D6B"/>
    <w:rsid w:val="009E7D29"/>
    <w:rsid w:val="009F067E"/>
    <w:rsid w:val="00A000F8"/>
    <w:rsid w:val="00A074C1"/>
    <w:rsid w:val="00A146A2"/>
    <w:rsid w:val="00A35060"/>
    <w:rsid w:val="00A67796"/>
    <w:rsid w:val="00A80123"/>
    <w:rsid w:val="00A83404"/>
    <w:rsid w:val="00A86BA7"/>
    <w:rsid w:val="00AA7E86"/>
    <w:rsid w:val="00AA7F30"/>
    <w:rsid w:val="00AC758E"/>
    <w:rsid w:val="00AE3800"/>
    <w:rsid w:val="00AF7B4F"/>
    <w:rsid w:val="00B52386"/>
    <w:rsid w:val="00B6718A"/>
    <w:rsid w:val="00B84AEA"/>
    <w:rsid w:val="00B91FF8"/>
    <w:rsid w:val="00BB557A"/>
    <w:rsid w:val="00BC1B41"/>
    <w:rsid w:val="00BD439B"/>
    <w:rsid w:val="00BD54CB"/>
    <w:rsid w:val="00BE1317"/>
    <w:rsid w:val="00BF12B8"/>
    <w:rsid w:val="00C01236"/>
    <w:rsid w:val="00C019B5"/>
    <w:rsid w:val="00C04785"/>
    <w:rsid w:val="00C2693B"/>
    <w:rsid w:val="00C4689B"/>
    <w:rsid w:val="00C46AF6"/>
    <w:rsid w:val="00C5602C"/>
    <w:rsid w:val="00C65CDD"/>
    <w:rsid w:val="00CA3BC8"/>
    <w:rsid w:val="00CD6F28"/>
    <w:rsid w:val="00CD7589"/>
    <w:rsid w:val="00CE0A18"/>
    <w:rsid w:val="00CF1970"/>
    <w:rsid w:val="00D11B42"/>
    <w:rsid w:val="00D305C9"/>
    <w:rsid w:val="00D32B58"/>
    <w:rsid w:val="00D6585C"/>
    <w:rsid w:val="00D87608"/>
    <w:rsid w:val="00D90F6F"/>
    <w:rsid w:val="00DD1635"/>
    <w:rsid w:val="00E0218D"/>
    <w:rsid w:val="00E03C11"/>
    <w:rsid w:val="00E0630C"/>
    <w:rsid w:val="00E1355C"/>
    <w:rsid w:val="00E212FF"/>
    <w:rsid w:val="00E24E4A"/>
    <w:rsid w:val="00E257E4"/>
    <w:rsid w:val="00E50D75"/>
    <w:rsid w:val="00E64A28"/>
    <w:rsid w:val="00E6667D"/>
    <w:rsid w:val="00E87D8F"/>
    <w:rsid w:val="00E9530F"/>
    <w:rsid w:val="00EA40B4"/>
    <w:rsid w:val="00EB5476"/>
    <w:rsid w:val="00EC68D1"/>
    <w:rsid w:val="00ED1633"/>
    <w:rsid w:val="00EF2C1E"/>
    <w:rsid w:val="00EF670C"/>
    <w:rsid w:val="00F00AF1"/>
    <w:rsid w:val="00F018D1"/>
    <w:rsid w:val="00F14DEB"/>
    <w:rsid w:val="00F21788"/>
    <w:rsid w:val="00F23F15"/>
    <w:rsid w:val="00F25085"/>
    <w:rsid w:val="00F46945"/>
    <w:rsid w:val="00F576D8"/>
    <w:rsid w:val="00F914D3"/>
    <w:rsid w:val="00F95029"/>
    <w:rsid w:val="00F97190"/>
    <w:rsid w:val="00FA1306"/>
    <w:rsid w:val="00FA2383"/>
    <w:rsid w:val="00FB4618"/>
    <w:rsid w:val="00FB759E"/>
    <w:rsid w:val="00FC66BA"/>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4CC58DA-98CB-401F-96B0-AC0BD15C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Strong"/>
    <w:qFormat/>
    <w:rsid w:val="00741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0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B41A3-FB78-4BF4-AB97-57F5A767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5407</Words>
  <Characters>30825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215</cp:revision>
  <dcterms:created xsi:type="dcterms:W3CDTF">2017-01-17T05:46:00Z</dcterms:created>
  <dcterms:modified xsi:type="dcterms:W3CDTF">2022-10-17T08:29:00Z</dcterms:modified>
</cp:coreProperties>
</file>